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D2" w:rsidRPr="00AF61D2" w:rsidRDefault="00AF61D2" w:rsidP="00AF61D2">
      <w:pPr>
        <w:spacing w:after="0" w:line="240" w:lineRule="auto"/>
        <w:rPr>
          <w:rFonts w:ascii="Narkisim" w:eastAsia="David" w:hAnsi="Narkisim" w:cs="Narkisim"/>
          <w:b/>
          <w:bCs/>
          <w:sz w:val="29"/>
          <w:szCs w:val="29"/>
          <w:u w:val="single"/>
        </w:rPr>
      </w:pPr>
      <w:proofErr w:type="spellStart"/>
      <w:r w:rsidRPr="00AF61D2">
        <w:rPr>
          <w:rFonts w:ascii="Narkisim" w:eastAsia="David" w:hAnsi="Narkisim" w:cs="Narkisim"/>
          <w:b/>
          <w:bCs/>
          <w:sz w:val="29"/>
          <w:szCs w:val="29"/>
          <w:u w:val="single"/>
        </w:rPr>
        <w:t>Rabbinics</w:t>
      </w:r>
      <w:proofErr w:type="spellEnd"/>
      <w:r w:rsidRPr="00AF61D2">
        <w:rPr>
          <w:rFonts w:ascii="Narkisim" w:eastAsia="David" w:hAnsi="Narkisim" w:cs="Narkisim"/>
          <w:b/>
          <w:bCs/>
          <w:sz w:val="29"/>
          <w:szCs w:val="29"/>
          <w:u w:val="single"/>
        </w:rPr>
        <w:t xml:space="preserve"> (</w:t>
      </w:r>
      <w:bookmarkStart w:id="0" w:name="_GoBack"/>
      <w:r w:rsidRPr="00F35B15">
        <w:rPr>
          <w:rFonts w:ascii="Narkisim" w:eastAsia="David" w:hAnsi="Narkisim" w:cs="Narkisim"/>
          <w:b/>
          <w:bCs/>
          <w:i/>
          <w:iCs/>
          <w:sz w:val="29"/>
          <w:szCs w:val="29"/>
          <w:u w:val="single"/>
        </w:rPr>
        <w:t>Talmud</w:t>
      </w:r>
      <w:bookmarkEnd w:id="0"/>
      <w:r w:rsidRPr="00AF61D2">
        <w:rPr>
          <w:rFonts w:ascii="Narkisim" w:eastAsia="David" w:hAnsi="Narkisim" w:cs="Narkisim"/>
          <w:b/>
          <w:bCs/>
          <w:sz w:val="29"/>
          <w:szCs w:val="29"/>
          <w:u w:val="single"/>
        </w:rPr>
        <w:t xml:space="preserve">) on </w:t>
      </w:r>
      <w:proofErr w:type="spellStart"/>
      <w:r w:rsidRPr="00AF61D2">
        <w:rPr>
          <w:rFonts w:ascii="Narkisim" w:eastAsia="David" w:hAnsi="Narkisim" w:cs="Narkisim"/>
          <w:b/>
          <w:bCs/>
          <w:sz w:val="29"/>
          <w:szCs w:val="29"/>
          <w:u w:val="single"/>
        </w:rPr>
        <w:t>Qohelet</w:t>
      </w:r>
      <w:proofErr w:type="spellEnd"/>
      <w:r w:rsidRPr="00AF61D2">
        <w:rPr>
          <w:rFonts w:ascii="Narkisim" w:eastAsia="David" w:hAnsi="Narkisim" w:cs="Narkisim"/>
          <w:b/>
          <w:bCs/>
          <w:sz w:val="29"/>
          <w:szCs w:val="29"/>
          <w:u w:val="single"/>
        </w:rPr>
        <w:t xml:space="preserve"> 11:1</w:t>
      </w:r>
    </w:p>
    <w:p w:rsidR="00AF61D2" w:rsidRPr="00AF61D2" w:rsidRDefault="00AF61D2" w:rsidP="00AF61D2">
      <w:pPr>
        <w:spacing w:after="0" w:line="240" w:lineRule="auto"/>
        <w:rPr>
          <w:rFonts w:ascii="Narkisim" w:eastAsia="David" w:hAnsi="Narkisim" w:cs="Narkisim"/>
          <w:b/>
          <w:bCs/>
          <w:sz w:val="29"/>
          <w:szCs w:val="29"/>
        </w:rPr>
      </w:pPr>
    </w:p>
    <w:p w:rsidR="00AF61D2" w:rsidRPr="00AF61D2" w:rsidRDefault="00AF61D2" w:rsidP="00AF61D2">
      <w:pPr>
        <w:spacing w:after="0" w:line="240" w:lineRule="auto"/>
        <w:rPr>
          <w:rFonts w:ascii="Narkisim" w:eastAsia="David" w:hAnsi="Narkisim" w:cs="Narkisim"/>
          <w:b/>
          <w:bCs/>
          <w:sz w:val="29"/>
          <w:szCs w:val="29"/>
        </w:rPr>
      </w:pPr>
      <w:r w:rsidRPr="00AF61D2">
        <w:rPr>
          <w:rFonts w:ascii="Narkisim" w:eastAsia="David" w:hAnsi="Narkisim" w:cs="Narkisim"/>
          <w:b/>
          <w:bCs/>
          <w:sz w:val="29"/>
          <w:szCs w:val="29"/>
        </w:rPr>
        <w:t xml:space="preserve">(1). </w:t>
      </w:r>
      <w:r w:rsidRPr="00AF61D2">
        <w:rPr>
          <w:rFonts w:ascii="Narkisim" w:eastAsia="David" w:hAnsi="Narkisim" w:cs="Narkisim"/>
          <w:b/>
          <w:bCs/>
          <w:sz w:val="29"/>
          <w:szCs w:val="29"/>
        </w:rPr>
        <w:t>Babylonian Talmud, Tractate Baba Kama 2b:</w:t>
      </w:r>
    </w:p>
    <w:p w:rsidR="00AF61D2" w:rsidRPr="00AF61D2" w:rsidRDefault="00AF61D2" w:rsidP="00AF61D2">
      <w:pPr>
        <w:pStyle w:val="he"/>
        <w:jc w:val="right"/>
        <w:rPr>
          <w:rFonts w:ascii="Narkisim" w:hAnsi="Narkisim" w:cs="Narkisim"/>
        </w:rPr>
      </w:pPr>
      <w:r w:rsidRPr="00AF61D2">
        <w:rPr>
          <w:rFonts w:ascii="Narkisim" w:hAnsi="Narkisim" w:cs="Narkisim"/>
          <w:rtl/>
        </w:rPr>
        <w:t xml:space="preserve">מאי שנא גבי אדם דכתיב כי יגח ומאי שנא גבי בהמה דכתיב כי יגוף </w:t>
      </w:r>
    </w:p>
    <w:p w:rsidR="00AF61D2" w:rsidRPr="00AF61D2" w:rsidRDefault="00AF61D2" w:rsidP="00AF61D2">
      <w:pPr>
        <w:pStyle w:val="en"/>
        <w:rPr>
          <w:rFonts w:ascii="Narkisim" w:hAnsi="Narkisim" w:cs="Narkisim"/>
          <w:lang w:val="en"/>
        </w:rPr>
      </w:pPr>
      <w:r w:rsidRPr="00AF61D2">
        <w:rPr>
          <w:rFonts w:ascii="Narkisim" w:hAnsi="Narkisim" w:cs="Narkisim"/>
          <w:lang w:val="en"/>
        </w:rPr>
        <w:t xml:space="preserve">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asks: If the two terms are interchangeable, </w:t>
      </w:r>
      <w:r w:rsidRPr="00AF61D2">
        <w:rPr>
          <w:rFonts w:ascii="Narkisim" w:hAnsi="Narkisim" w:cs="Narkisim"/>
          <w:b/>
          <w:bCs/>
          <w:lang w:val="en"/>
        </w:rPr>
        <w:t>what is different with regard to</w:t>
      </w:r>
      <w:r w:rsidRPr="00AF61D2">
        <w:rPr>
          <w:rFonts w:ascii="Narkisim" w:hAnsi="Narkisim" w:cs="Narkisim"/>
          <w:lang w:val="en"/>
        </w:rPr>
        <w:t xml:space="preserve"> an ox goring </w:t>
      </w:r>
      <w:r w:rsidRPr="00AF61D2">
        <w:rPr>
          <w:rFonts w:ascii="Narkisim" w:hAnsi="Narkisim" w:cs="Narkisim"/>
          <w:b/>
          <w:bCs/>
          <w:lang w:val="en"/>
        </w:rPr>
        <w:t>a person that it is written:</w:t>
      </w:r>
      <w:r w:rsidRPr="00AF61D2">
        <w:rPr>
          <w:rFonts w:ascii="Narkisim" w:hAnsi="Narkisim" w:cs="Narkisim"/>
          <w:lang w:val="en"/>
        </w:rPr>
        <w:t xml:space="preserve"> “And </w:t>
      </w:r>
      <w:r w:rsidRPr="00AF61D2">
        <w:rPr>
          <w:rFonts w:ascii="Narkisim" w:hAnsi="Narkisim" w:cs="Narkisim"/>
          <w:b/>
          <w:bCs/>
          <w:lang w:val="en"/>
        </w:rPr>
        <w:t>if</w:t>
      </w:r>
      <w:r w:rsidRPr="00AF61D2">
        <w:rPr>
          <w:rFonts w:ascii="Narkisim" w:hAnsi="Narkisim" w:cs="Narkisim"/>
          <w:lang w:val="en"/>
        </w:rPr>
        <w:t xml:space="preserve"> an ox </w:t>
      </w:r>
      <w:r w:rsidRPr="00AF61D2">
        <w:rPr>
          <w:rFonts w:ascii="Narkisim" w:hAnsi="Narkisim" w:cs="Narkisim"/>
          <w:b/>
          <w:bCs/>
          <w:lang w:val="en"/>
        </w:rPr>
        <w:t>gores</w:t>
      </w:r>
      <w:r w:rsidRPr="00AF61D2">
        <w:rPr>
          <w:rFonts w:ascii="Narkisim" w:hAnsi="Narkisim" w:cs="Narkisim"/>
          <w:lang w:val="en"/>
        </w:rPr>
        <w:t xml:space="preserve"> a man or a woman” (</w:t>
      </w:r>
      <w:hyperlink r:id="rId4" w:history="1">
        <w:r w:rsidRPr="00AF61D2">
          <w:rPr>
            <w:rStyle w:val="Hyperlink"/>
            <w:rFonts w:ascii="Narkisim" w:hAnsi="Narkisim" w:cs="Narkisim"/>
            <w:color w:val="auto"/>
            <w:u w:val="none"/>
            <w:lang w:val="en"/>
          </w:rPr>
          <w:t>Exodus 21:28</w:t>
        </w:r>
      </w:hyperlink>
      <w:r w:rsidRPr="00AF61D2">
        <w:rPr>
          <w:rFonts w:ascii="Narkisim" w:hAnsi="Narkisim" w:cs="Narkisim"/>
          <w:lang w:val="en"/>
        </w:rPr>
        <w:t xml:space="preserve">), </w:t>
      </w:r>
      <w:r w:rsidRPr="00AF61D2">
        <w:rPr>
          <w:rFonts w:ascii="Narkisim" w:hAnsi="Narkisim" w:cs="Narkisim"/>
          <w:b/>
          <w:bCs/>
          <w:lang w:val="en"/>
        </w:rPr>
        <w:t>and what is different with regard to</w:t>
      </w:r>
      <w:r w:rsidRPr="00AF61D2">
        <w:rPr>
          <w:rFonts w:ascii="Narkisim" w:hAnsi="Narkisim" w:cs="Narkisim"/>
          <w:lang w:val="en"/>
        </w:rPr>
        <w:t xml:space="preserve"> an ox goring </w:t>
      </w:r>
      <w:r w:rsidRPr="00AF61D2">
        <w:rPr>
          <w:rFonts w:ascii="Narkisim" w:hAnsi="Narkisim" w:cs="Narkisim"/>
          <w:b/>
          <w:bCs/>
          <w:lang w:val="en"/>
        </w:rPr>
        <w:t>an animal that it is written: “If</w:t>
      </w:r>
      <w:r w:rsidRPr="00AF61D2">
        <w:rPr>
          <w:rFonts w:ascii="Narkisim" w:hAnsi="Narkisim" w:cs="Narkisim"/>
          <w:lang w:val="en"/>
        </w:rPr>
        <w:t xml:space="preserve"> one man’s ox </w:t>
      </w:r>
      <w:r w:rsidRPr="00AF61D2">
        <w:rPr>
          <w:rFonts w:ascii="Narkisim" w:hAnsi="Narkisim" w:cs="Narkisim"/>
          <w:b/>
          <w:bCs/>
          <w:lang w:val="en"/>
        </w:rPr>
        <w:t>hurts [</w:t>
      </w:r>
      <w:proofErr w:type="spellStart"/>
      <w:proofErr w:type="gramStart"/>
      <w:r w:rsidRPr="00AF61D2">
        <w:rPr>
          <w:rFonts w:ascii="Narkisim" w:hAnsi="Narkisim" w:cs="Narkisim"/>
          <w:b/>
          <w:bCs/>
          <w:i/>
          <w:iCs/>
          <w:lang w:val="en"/>
        </w:rPr>
        <w:t>yiggof</w:t>
      </w:r>
      <w:proofErr w:type="spellEnd"/>
      <w:r w:rsidRPr="00AF61D2">
        <w:rPr>
          <w:rFonts w:ascii="Narkisim" w:hAnsi="Narkisim" w:cs="Narkisim"/>
          <w:b/>
          <w:bCs/>
          <w:lang w:val="en"/>
        </w:rPr>
        <w:t xml:space="preserve"> ]</w:t>
      </w:r>
      <w:proofErr w:type="gramEnd"/>
      <w:r w:rsidRPr="00AF61D2">
        <w:rPr>
          <w:rFonts w:ascii="Narkisim" w:hAnsi="Narkisim" w:cs="Narkisim"/>
          <w:lang w:val="en"/>
        </w:rPr>
        <w:t xml:space="preserve"> the ox of another” (</w:t>
      </w:r>
      <w:hyperlink r:id="rId5" w:history="1">
        <w:r w:rsidRPr="00AF61D2">
          <w:rPr>
            <w:rStyle w:val="Hyperlink"/>
            <w:rFonts w:ascii="Narkisim" w:hAnsi="Narkisim" w:cs="Narkisim"/>
            <w:color w:val="auto"/>
            <w:u w:val="none"/>
            <w:lang w:val="en"/>
          </w:rPr>
          <w:t>Exodus 21:35</w:t>
        </w:r>
      </w:hyperlink>
      <w:r w:rsidRPr="00AF61D2">
        <w:rPr>
          <w:rFonts w:ascii="Narkisim" w:hAnsi="Narkisim" w:cs="Narkisim"/>
          <w:lang w:val="en"/>
        </w:rPr>
        <w:t xml:space="preserve">)? </w:t>
      </w:r>
    </w:p>
    <w:p w:rsidR="00AF61D2" w:rsidRPr="00AF61D2" w:rsidRDefault="00AF61D2" w:rsidP="00AF61D2">
      <w:pPr>
        <w:pStyle w:val="he"/>
        <w:jc w:val="right"/>
        <w:rPr>
          <w:rFonts w:ascii="Narkisim" w:hAnsi="Narkisim" w:cs="Narkisim"/>
        </w:rPr>
      </w:pPr>
      <w:r w:rsidRPr="00AF61D2">
        <w:rPr>
          <w:rFonts w:ascii="Narkisim" w:hAnsi="Narkisim" w:cs="Narkisim"/>
          <w:rtl/>
        </w:rPr>
        <w:t xml:space="preserve">אדם דאית ליה מזלא כתיב כי יגח בהמה דלית לה מזלא כתיב כי יגוף </w:t>
      </w:r>
    </w:p>
    <w:p w:rsidR="00AF61D2" w:rsidRPr="00AF61D2" w:rsidRDefault="00AF61D2" w:rsidP="00AF61D2">
      <w:pPr>
        <w:pStyle w:val="en"/>
        <w:rPr>
          <w:rFonts w:ascii="Narkisim" w:hAnsi="Narkisim" w:cs="Narkisim"/>
          <w:lang w:val="en"/>
        </w:rPr>
      </w:pPr>
      <w:r w:rsidRPr="00AF61D2">
        <w:rPr>
          <w:rFonts w:ascii="Narkisim" w:hAnsi="Narkisim" w:cs="Narkisim"/>
          <w:lang w:val="en"/>
        </w:rPr>
        <w:t xml:space="preserve">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explains: With regard to </w:t>
      </w:r>
      <w:r w:rsidRPr="00AF61D2">
        <w:rPr>
          <w:rFonts w:ascii="Narkisim" w:hAnsi="Narkisim" w:cs="Narkisim"/>
          <w:b/>
          <w:bCs/>
          <w:lang w:val="en"/>
        </w:rPr>
        <w:t>a person, who has</w:t>
      </w:r>
      <w:r w:rsidRPr="00AF61D2">
        <w:rPr>
          <w:rFonts w:ascii="Narkisim" w:hAnsi="Narkisim" w:cs="Narkisim"/>
          <w:lang w:val="en"/>
        </w:rPr>
        <w:t xml:space="preserve"> the </w:t>
      </w:r>
      <w:r w:rsidRPr="00AF61D2">
        <w:rPr>
          <w:rFonts w:ascii="Narkisim" w:hAnsi="Narkisim" w:cs="Narkisim"/>
          <w:b/>
          <w:bCs/>
          <w:lang w:val="en"/>
        </w:rPr>
        <w:t>ingenuity</w:t>
      </w:r>
      <w:r w:rsidRPr="00AF61D2">
        <w:rPr>
          <w:rFonts w:ascii="Narkisim" w:hAnsi="Narkisim" w:cs="Narkisim"/>
          <w:lang w:val="en"/>
        </w:rPr>
        <w:t xml:space="preserve"> to defend himself and is not easily injured, </w:t>
      </w:r>
      <w:r w:rsidRPr="00AF61D2">
        <w:rPr>
          <w:rFonts w:ascii="Narkisim" w:hAnsi="Narkisim" w:cs="Narkisim"/>
          <w:b/>
          <w:bCs/>
          <w:lang w:val="en"/>
        </w:rPr>
        <w:t>it is written: “If</w:t>
      </w:r>
      <w:r w:rsidRPr="00AF61D2">
        <w:rPr>
          <w:rFonts w:ascii="Narkisim" w:hAnsi="Narkisim" w:cs="Narkisim"/>
          <w:lang w:val="en"/>
        </w:rPr>
        <w:t xml:space="preserve"> an ox </w:t>
      </w:r>
      <w:r w:rsidRPr="00AF61D2">
        <w:rPr>
          <w:rFonts w:ascii="Narkisim" w:hAnsi="Narkisim" w:cs="Narkisim"/>
          <w:b/>
          <w:bCs/>
          <w:lang w:val="en"/>
        </w:rPr>
        <w:t>gores,”</w:t>
      </w:r>
      <w:r w:rsidRPr="00AF61D2">
        <w:rPr>
          <w:rFonts w:ascii="Narkisim" w:hAnsi="Narkisim" w:cs="Narkisim"/>
          <w:lang w:val="en"/>
        </w:rPr>
        <w:t xml:space="preserve"> a term indicating an attack of greater force. With regard to </w:t>
      </w:r>
      <w:r w:rsidRPr="00AF61D2">
        <w:rPr>
          <w:rFonts w:ascii="Narkisim" w:hAnsi="Narkisim" w:cs="Narkisim"/>
          <w:b/>
          <w:bCs/>
          <w:lang w:val="en"/>
        </w:rPr>
        <w:t>an animal, which does not have</w:t>
      </w:r>
      <w:r w:rsidRPr="00AF61D2">
        <w:rPr>
          <w:rFonts w:ascii="Narkisim" w:hAnsi="Narkisim" w:cs="Narkisim"/>
          <w:lang w:val="en"/>
        </w:rPr>
        <w:t xml:space="preserve"> the </w:t>
      </w:r>
      <w:r w:rsidRPr="00AF61D2">
        <w:rPr>
          <w:rFonts w:ascii="Narkisim" w:hAnsi="Narkisim" w:cs="Narkisim"/>
          <w:b/>
          <w:bCs/>
          <w:lang w:val="en"/>
        </w:rPr>
        <w:t>ingenuity</w:t>
      </w:r>
      <w:r w:rsidRPr="00AF61D2">
        <w:rPr>
          <w:rFonts w:ascii="Narkisim" w:hAnsi="Narkisim" w:cs="Narkisim"/>
          <w:lang w:val="en"/>
        </w:rPr>
        <w:t xml:space="preserve"> to defend itself and is more easily injured, </w:t>
      </w:r>
      <w:r w:rsidRPr="00AF61D2">
        <w:rPr>
          <w:rFonts w:ascii="Narkisim" w:hAnsi="Narkisim" w:cs="Narkisim"/>
          <w:b/>
          <w:bCs/>
          <w:lang w:val="en"/>
        </w:rPr>
        <w:t>it is written: “If</w:t>
      </w:r>
      <w:r w:rsidRPr="00AF61D2">
        <w:rPr>
          <w:rFonts w:ascii="Narkisim" w:hAnsi="Narkisim" w:cs="Narkisim"/>
          <w:lang w:val="en"/>
        </w:rPr>
        <w:t xml:space="preserve"> an ox </w:t>
      </w:r>
      <w:r w:rsidRPr="00AF61D2">
        <w:rPr>
          <w:rFonts w:ascii="Narkisim" w:hAnsi="Narkisim" w:cs="Narkisim"/>
          <w:b/>
          <w:bCs/>
          <w:lang w:val="en"/>
        </w:rPr>
        <w:t>hurts [</w:t>
      </w:r>
      <w:proofErr w:type="spellStart"/>
      <w:proofErr w:type="gramStart"/>
      <w:r w:rsidRPr="00AF61D2">
        <w:rPr>
          <w:rFonts w:ascii="Narkisim" w:hAnsi="Narkisim" w:cs="Narkisim"/>
          <w:b/>
          <w:bCs/>
          <w:i/>
          <w:iCs/>
          <w:lang w:val="en"/>
        </w:rPr>
        <w:t>yiggof</w:t>
      </w:r>
      <w:proofErr w:type="spellEnd"/>
      <w:r w:rsidRPr="00AF61D2">
        <w:rPr>
          <w:rFonts w:ascii="Narkisim" w:hAnsi="Narkisim" w:cs="Narkisim"/>
          <w:b/>
          <w:bCs/>
          <w:lang w:val="en"/>
        </w:rPr>
        <w:t xml:space="preserve"> ]</w:t>
      </w:r>
      <w:proofErr w:type="gramEnd"/>
      <w:r w:rsidRPr="00AF61D2">
        <w:rPr>
          <w:rFonts w:ascii="Narkisim" w:hAnsi="Narkisim" w:cs="Narkisim"/>
          <w:b/>
          <w:bCs/>
          <w:lang w:val="en"/>
        </w:rPr>
        <w:t>,”</w:t>
      </w:r>
      <w:r w:rsidRPr="00AF61D2">
        <w:rPr>
          <w:rFonts w:ascii="Narkisim" w:hAnsi="Narkisim" w:cs="Narkisim"/>
          <w:lang w:val="en"/>
        </w:rPr>
        <w:t xml:space="preserve"> a term indicating an attack of lesser force. The term </w:t>
      </w:r>
      <w:proofErr w:type="spellStart"/>
      <w:r w:rsidRPr="00AF61D2">
        <w:rPr>
          <w:rFonts w:ascii="Narkisim" w:hAnsi="Narkisim" w:cs="Narkisim"/>
          <w:i/>
          <w:iCs/>
          <w:lang w:val="en"/>
        </w:rPr>
        <w:t>yiggof</w:t>
      </w:r>
      <w:proofErr w:type="spellEnd"/>
      <w:r w:rsidRPr="00AF61D2">
        <w:rPr>
          <w:rFonts w:ascii="Narkisim" w:hAnsi="Narkisim" w:cs="Narkisim"/>
          <w:lang w:val="en"/>
        </w:rPr>
        <w:t xml:space="preserve"> is related to the term </w:t>
      </w:r>
      <w:proofErr w:type="spellStart"/>
      <w:r w:rsidRPr="00AF61D2">
        <w:rPr>
          <w:rFonts w:ascii="Narkisim" w:hAnsi="Narkisim" w:cs="Narkisim"/>
          <w:i/>
          <w:iCs/>
          <w:lang w:val="en"/>
        </w:rPr>
        <w:t>magefa</w:t>
      </w:r>
      <w:proofErr w:type="spellEnd"/>
      <w:r w:rsidRPr="00AF61D2">
        <w:rPr>
          <w:rFonts w:ascii="Narkisim" w:hAnsi="Narkisim" w:cs="Narkisim"/>
          <w:lang w:val="en"/>
        </w:rPr>
        <w:t xml:space="preserve">, meaning plague. The Torah employs that term with regard to the goring of an animal to indicate that when an animal is gored, regardless of the force of the blow, it will likely result in its death. </w:t>
      </w:r>
    </w:p>
    <w:p w:rsidR="00AF61D2" w:rsidRPr="00AF61D2" w:rsidRDefault="00AF61D2" w:rsidP="00AF61D2">
      <w:pPr>
        <w:pStyle w:val="he"/>
        <w:jc w:val="right"/>
        <w:rPr>
          <w:rFonts w:ascii="Narkisim" w:hAnsi="Narkisim" w:cs="Narkisim"/>
        </w:rPr>
      </w:pPr>
      <w:r w:rsidRPr="00AF61D2">
        <w:rPr>
          <w:rFonts w:ascii="Narkisim" w:hAnsi="Narkisim" w:cs="Narkisim"/>
          <w:rtl/>
        </w:rPr>
        <w:t xml:space="preserve">ומלתא אגב אורחיה קמ"ל דמועד לאדם הוי מועד לבהמה ומועד לבהמה לא הוי מועד לאדם </w:t>
      </w:r>
    </w:p>
    <w:p w:rsidR="00AF61D2" w:rsidRPr="00AF61D2" w:rsidRDefault="00AF61D2" w:rsidP="00AF61D2">
      <w:pPr>
        <w:pStyle w:val="en"/>
        <w:rPr>
          <w:rFonts w:ascii="Narkisim" w:hAnsi="Narkisim" w:cs="Narkisim"/>
          <w:lang w:val="en"/>
        </w:rPr>
      </w:pPr>
      <w:r w:rsidRPr="00AF61D2">
        <w:rPr>
          <w:rFonts w:ascii="Narkisim" w:hAnsi="Narkisim" w:cs="Narkisim"/>
          <w:b/>
          <w:bCs/>
          <w:lang w:val="en"/>
        </w:rPr>
        <w:t>And</w:t>
      </w:r>
      <w:r w:rsidRPr="00AF61D2">
        <w:rPr>
          <w:rFonts w:ascii="Narkisim" w:hAnsi="Narkisim" w:cs="Narkisim"/>
          <w:lang w:val="en"/>
        </w:rPr>
        <w:t xml:space="preserve"> the Torah’s use of these terms </w:t>
      </w:r>
      <w:r w:rsidRPr="00AF61D2">
        <w:rPr>
          <w:rFonts w:ascii="Narkisim" w:hAnsi="Narkisim" w:cs="Narkisim"/>
          <w:b/>
          <w:bCs/>
          <w:lang w:val="en"/>
        </w:rPr>
        <w:t>teaches us a matter in passing:</w:t>
      </w:r>
      <w:r w:rsidRPr="00AF61D2">
        <w:rPr>
          <w:rFonts w:ascii="Narkisim" w:hAnsi="Narkisim" w:cs="Narkisim"/>
          <w:lang w:val="en"/>
        </w:rPr>
        <w:t xml:space="preserve"> Because the effort required for the ox to gore a person to death is greater than the effort required for the ox to gore an animal to death, the </w:t>
      </w:r>
      <w:r w:rsidRPr="00AF61D2">
        <w:rPr>
          <w:rFonts w:ascii="Narkisim" w:hAnsi="Narkisim" w:cs="Narkisim"/>
          <w:i/>
          <w:iCs/>
          <w:lang w:val="en"/>
        </w:rPr>
        <w:t>halakha</w:t>
      </w:r>
      <w:r w:rsidRPr="00AF61D2">
        <w:rPr>
          <w:rFonts w:ascii="Narkisim" w:hAnsi="Narkisim" w:cs="Narkisim"/>
          <w:lang w:val="en"/>
        </w:rPr>
        <w:t xml:space="preserve"> is </w:t>
      </w:r>
      <w:r w:rsidRPr="00AF61D2">
        <w:rPr>
          <w:rFonts w:ascii="Narkisim" w:hAnsi="Narkisim" w:cs="Narkisim"/>
          <w:b/>
          <w:bCs/>
          <w:lang w:val="en"/>
        </w:rPr>
        <w:t>that</w:t>
      </w:r>
      <w:r w:rsidRPr="00AF61D2">
        <w:rPr>
          <w:rFonts w:ascii="Narkisim" w:hAnsi="Narkisim" w:cs="Narkisim"/>
          <w:lang w:val="en"/>
        </w:rPr>
        <w:t xml:space="preserve"> an ox that is </w:t>
      </w:r>
      <w:r w:rsidRPr="00AF61D2">
        <w:rPr>
          <w:rFonts w:ascii="Narkisim" w:hAnsi="Narkisim" w:cs="Narkisim"/>
          <w:b/>
          <w:bCs/>
          <w:lang w:val="en"/>
        </w:rPr>
        <w:t>forewarned with regard to</w:t>
      </w:r>
      <w:r w:rsidRPr="00AF61D2">
        <w:rPr>
          <w:rFonts w:ascii="Narkisim" w:hAnsi="Narkisim" w:cs="Narkisim"/>
          <w:lang w:val="en"/>
        </w:rPr>
        <w:t xml:space="preserve"> goring </w:t>
      </w:r>
      <w:r w:rsidRPr="00AF61D2">
        <w:rPr>
          <w:rFonts w:ascii="Narkisim" w:hAnsi="Narkisim" w:cs="Narkisim"/>
          <w:b/>
          <w:bCs/>
          <w:lang w:val="en"/>
        </w:rPr>
        <w:t>a person is</w:t>
      </w:r>
      <w:r w:rsidRPr="00AF61D2">
        <w:rPr>
          <w:rFonts w:ascii="Narkisim" w:hAnsi="Narkisim" w:cs="Narkisim"/>
          <w:lang w:val="en"/>
        </w:rPr>
        <w:t xml:space="preserve"> also </w:t>
      </w:r>
      <w:r w:rsidRPr="00AF61D2">
        <w:rPr>
          <w:rFonts w:ascii="Narkisim" w:hAnsi="Narkisim" w:cs="Narkisim"/>
          <w:b/>
          <w:bCs/>
          <w:lang w:val="en"/>
        </w:rPr>
        <w:t>forewarned with regard to an animal. But</w:t>
      </w:r>
      <w:r w:rsidRPr="00AF61D2">
        <w:rPr>
          <w:rFonts w:ascii="Narkisim" w:hAnsi="Narkisim" w:cs="Narkisim"/>
          <w:lang w:val="en"/>
        </w:rPr>
        <w:t xml:space="preserve"> an ox that is </w:t>
      </w:r>
      <w:r w:rsidRPr="00AF61D2">
        <w:rPr>
          <w:rFonts w:ascii="Narkisim" w:hAnsi="Narkisim" w:cs="Narkisim"/>
          <w:b/>
          <w:bCs/>
          <w:lang w:val="en"/>
        </w:rPr>
        <w:t>forewarned with regard to an animal is not forewarned with regard to a person.</w:t>
      </w:r>
    </w:p>
    <w:p w:rsidR="00AF61D2" w:rsidRPr="00AF61D2" w:rsidRDefault="00AF61D2" w:rsidP="00AF61D2">
      <w:pPr>
        <w:spacing w:after="0" w:line="240" w:lineRule="auto"/>
        <w:rPr>
          <w:rFonts w:ascii="Narkisim" w:eastAsia="David" w:hAnsi="Narkisim" w:cs="Narkisim"/>
          <w:b/>
          <w:bCs/>
          <w:sz w:val="29"/>
          <w:szCs w:val="29"/>
        </w:rPr>
      </w:pPr>
      <w:r w:rsidRPr="00AF61D2">
        <w:rPr>
          <w:rFonts w:ascii="Narkisim" w:eastAsia="David" w:hAnsi="Narkisim" w:cs="Narkisim"/>
          <w:b/>
          <w:bCs/>
          <w:sz w:val="29"/>
          <w:szCs w:val="29"/>
        </w:rPr>
        <w:t xml:space="preserve">(2). </w:t>
      </w:r>
      <w:r w:rsidRPr="00AF61D2">
        <w:rPr>
          <w:rFonts w:ascii="Narkisim" w:eastAsia="David" w:hAnsi="Narkisim" w:cs="Narkisim"/>
          <w:b/>
          <w:bCs/>
          <w:sz w:val="29"/>
          <w:szCs w:val="29"/>
        </w:rPr>
        <w:t>Babylonian Talmud, Tractate Shabbat 53a:</w:t>
      </w:r>
    </w:p>
    <w:p w:rsidR="00AF61D2" w:rsidRPr="00AF61D2" w:rsidRDefault="00AF61D2" w:rsidP="00AF61D2">
      <w:pPr>
        <w:spacing w:after="0" w:line="240" w:lineRule="auto"/>
        <w:rPr>
          <w:rFonts w:ascii="Narkisim" w:eastAsia="Times New Roman" w:hAnsi="Narkisim" w:cs="Narkisim"/>
          <w:sz w:val="29"/>
          <w:szCs w:val="29"/>
          <w:lang w:bidi="he-IL"/>
        </w:rPr>
      </w:pPr>
    </w:p>
    <w:p w:rsidR="00AF61D2" w:rsidRPr="00AF61D2" w:rsidRDefault="00AF61D2" w:rsidP="00AF61D2">
      <w:pPr>
        <w:pStyle w:val="he"/>
        <w:jc w:val="right"/>
        <w:rPr>
          <w:rFonts w:ascii="Narkisim" w:hAnsi="Narkisim" w:cs="Narkisim"/>
        </w:rPr>
      </w:pPr>
      <w:r w:rsidRPr="00AF61D2">
        <w:rPr>
          <w:rStyle w:val="querytexthighlight"/>
          <w:rFonts w:ascii="Narkisim" w:hAnsi="Narkisim" w:cs="Narkisim"/>
          <w:rtl/>
        </w:rPr>
        <w:t>לֹא</w:t>
      </w:r>
      <w:r w:rsidRPr="00AF61D2">
        <w:rPr>
          <w:rFonts w:ascii="Narkisim" w:hAnsi="Narkisim" w:cs="Narkisim"/>
          <w:rtl/>
        </w:rPr>
        <w:t xml:space="preserve"> </w:t>
      </w:r>
      <w:r w:rsidRPr="00AF61D2">
        <w:rPr>
          <w:rStyle w:val="querytexthighlight"/>
          <w:rFonts w:ascii="Narkisim" w:hAnsi="Narkisim" w:cs="Narkisim"/>
          <w:rtl/>
        </w:rPr>
        <w:t>יֵצֵא</w:t>
      </w:r>
      <w:r w:rsidRPr="00AF61D2">
        <w:rPr>
          <w:rFonts w:ascii="Narkisim" w:hAnsi="Narkisim" w:cs="Narkisim"/>
          <w:rtl/>
        </w:rPr>
        <w:t xml:space="preserve"> </w:t>
      </w:r>
      <w:r w:rsidRPr="00AF61D2">
        <w:rPr>
          <w:rStyle w:val="querytexthighlight"/>
          <w:rFonts w:ascii="Narkisim" w:hAnsi="Narkisim" w:cs="Narkisim"/>
          <w:rtl/>
        </w:rPr>
        <w:t>הַסּוּס</w:t>
      </w:r>
      <w:r w:rsidRPr="00AF61D2">
        <w:rPr>
          <w:rFonts w:ascii="Narkisim" w:hAnsi="Narkisim" w:cs="Narkisim"/>
          <w:rtl/>
        </w:rPr>
        <w:t xml:space="preserve"> בִּזְנַב שׁוּעָל, וְ</w:t>
      </w:r>
      <w:r w:rsidRPr="00AF61D2">
        <w:rPr>
          <w:rStyle w:val="querytexthighlight"/>
          <w:rFonts w:ascii="Narkisim" w:hAnsi="Narkisim" w:cs="Narkisim"/>
          <w:rtl/>
        </w:rPr>
        <w:t>לֹא</w:t>
      </w:r>
      <w:r w:rsidRPr="00AF61D2">
        <w:rPr>
          <w:rFonts w:ascii="Narkisim" w:hAnsi="Narkisim" w:cs="Narkisim"/>
          <w:rtl/>
        </w:rPr>
        <w:t xml:space="preserve"> בַּזַּהֲרוּרִית שֶׁבֵּין עֵינָיו</w:t>
      </w:r>
      <w:r w:rsidRPr="00AF61D2">
        <w:rPr>
          <w:rFonts w:ascii="Narkisim" w:hAnsi="Narkisim" w:cs="Narkisim"/>
        </w:rPr>
        <w:t xml:space="preserve">. </w:t>
      </w:r>
      <w:r w:rsidRPr="00AF61D2">
        <w:rPr>
          <w:rFonts w:ascii="Narkisim" w:hAnsi="Narkisim" w:cs="Narkisim"/>
          <w:rtl/>
        </w:rPr>
        <w:t>מֵיתִיבִי</w:t>
      </w:r>
      <w:r w:rsidRPr="00AF61D2">
        <w:rPr>
          <w:rStyle w:val="querytexthighlight"/>
          <w:rFonts w:ascii="Narkisim" w:hAnsi="Narkisim" w:cs="Narkisim"/>
          <w:rtl/>
        </w:rPr>
        <w:t>: לֹא</w:t>
      </w:r>
      <w:r w:rsidRPr="00AF61D2">
        <w:rPr>
          <w:rFonts w:ascii="Narkisim" w:hAnsi="Narkisim" w:cs="Narkisim"/>
          <w:rtl/>
        </w:rPr>
        <w:t xml:space="preserve"> </w:t>
      </w:r>
      <w:r w:rsidRPr="00AF61D2">
        <w:rPr>
          <w:rStyle w:val="querytexthighlight"/>
          <w:rFonts w:ascii="Narkisim" w:hAnsi="Narkisim" w:cs="Narkisim"/>
          <w:rtl/>
        </w:rPr>
        <w:t>יֵצֵא</w:t>
      </w:r>
      <w:r w:rsidRPr="00AF61D2">
        <w:rPr>
          <w:rFonts w:ascii="Narkisim" w:hAnsi="Narkisim" w:cs="Narkisim"/>
          <w:rtl/>
        </w:rPr>
        <w:t xml:space="preserve"> הַזָּב בַּכִּיס שֶׁלּוֹ, וְ</w:t>
      </w:r>
      <w:r w:rsidRPr="00AF61D2">
        <w:rPr>
          <w:rStyle w:val="querytexthighlight"/>
          <w:rFonts w:ascii="Narkisim" w:hAnsi="Narkisim" w:cs="Narkisim"/>
          <w:rtl/>
        </w:rPr>
        <w:t>לֹא</w:t>
      </w:r>
      <w:r w:rsidRPr="00AF61D2">
        <w:rPr>
          <w:rFonts w:ascii="Narkisim" w:hAnsi="Narkisim" w:cs="Narkisim"/>
          <w:rtl/>
        </w:rPr>
        <w:t xml:space="preserve"> עִזִּים בַּכִּיס שֶׁבְּדַדֵּיהֶן, וְ</w:t>
      </w:r>
      <w:r w:rsidRPr="00AF61D2">
        <w:rPr>
          <w:rStyle w:val="querytexthighlight"/>
          <w:rFonts w:ascii="Narkisim" w:hAnsi="Narkisim" w:cs="Narkisim"/>
          <w:rtl/>
        </w:rPr>
        <w:t>לֹא</w:t>
      </w:r>
      <w:r w:rsidRPr="00AF61D2">
        <w:rPr>
          <w:rFonts w:ascii="Narkisim" w:hAnsi="Narkisim" w:cs="Narkisim"/>
          <w:rtl/>
        </w:rPr>
        <w:t xml:space="preserve"> פָּרָה בַּחִסּוּם שֶׁבְּפִיהָ, וְ</w:t>
      </w:r>
      <w:r w:rsidRPr="00AF61D2">
        <w:rPr>
          <w:rStyle w:val="querytexthighlight"/>
          <w:rFonts w:ascii="Narkisim" w:hAnsi="Narkisim" w:cs="Narkisim"/>
          <w:rtl/>
        </w:rPr>
        <w:t>לֹא</w:t>
      </w:r>
      <w:r w:rsidRPr="00AF61D2">
        <w:rPr>
          <w:rFonts w:ascii="Narkisim" w:hAnsi="Narkisim" w:cs="Narkisim"/>
          <w:rtl/>
        </w:rPr>
        <w:t xml:space="preserve"> סְיָיחִים בַּטְּרַסְקָלִין שֶׁבְּפִיהֶם לִרְשׁוּת הָרַבִּים, וְ</w:t>
      </w:r>
      <w:r w:rsidRPr="00AF61D2">
        <w:rPr>
          <w:rStyle w:val="querytexthighlight"/>
          <w:rFonts w:ascii="Narkisim" w:hAnsi="Narkisim" w:cs="Narkisim"/>
          <w:rtl/>
        </w:rPr>
        <w:t>לֹא</w:t>
      </w:r>
      <w:r w:rsidRPr="00AF61D2">
        <w:rPr>
          <w:rFonts w:ascii="Narkisim" w:hAnsi="Narkisim" w:cs="Narkisim"/>
          <w:rtl/>
        </w:rPr>
        <w:t xml:space="preserve"> בְּהֵמָה בַּסַּנְדָּל שֶׁבְּרַגְלֶיהָ, וְ</w:t>
      </w:r>
      <w:r w:rsidRPr="00AF61D2">
        <w:rPr>
          <w:rStyle w:val="querytexthighlight"/>
          <w:rFonts w:ascii="Narkisim" w:hAnsi="Narkisim" w:cs="Narkisim"/>
          <w:rtl/>
        </w:rPr>
        <w:t>לֹא</w:t>
      </w:r>
      <w:r w:rsidRPr="00AF61D2">
        <w:rPr>
          <w:rFonts w:ascii="Narkisim" w:hAnsi="Narkisim" w:cs="Narkisim"/>
          <w:rtl/>
        </w:rPr>
        <w:t xml:space="preserve"> בַּקָּמֵיעַ אַף עַל פִּי שֶׁהוּא מוּמְחֶה — וְזֶה חוֹמֶר בַּבְּהֵמָה מִבָּאָדָם...</w:t>
      </w:r>
      <w:r w:rsidRPr="00AF61D2">
        <w:rPr>
          <w:rFonts w:ascii="Narkisim" w:hAnsi="Narkisim" w:cs="Narkisim"/>
        </w:rPr>
        <w:t xml:space="preserve">. </w:t>
      </w:r>
    </w:p>
    <w:p w:rsidR="00AF61D2" w:rsidRPr="00AF61D2" w:rsidRDefault="00AF61D2" w:rsidP="00AF61D2">
      <w:pPr>
        <w:pStyle w:val="en"/>
        <w:rPr>
          <w:rFonts w:ascii="Narkisim" w:hAnsi="Narkisim" w:cs="Narkisim"/>
          <w:lang w:val="en"/>
        </w:rPr>
      </w:pPr>
      <w:r w:rsidRPr="00AF61D2">
        <w:rPr>
          <w:rFonts w:ascii="Narkisim" w:hAnsi="Narkisim" w:cs="Narkisim"/>
          <w:lang w:val="en"/>
        </w:rPr>
        <w:t xml:space="preserve">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w:t>
      </w:r>
      <w:r w:rsidRPr="00AF61D2">
        <w:rPr>
          <w:rFonts w:ascii="Narkisim" w:hAnsi="Narkisim" w:cs="Narkisim"/>
          <w:b/>
          <w:bCs/>
          <w:lang w:val="en"/>
        </w:rPr>
        <w:t>raises an objection</w:t>
      </w:r>
      <w:r w:rsidRPr="00AF61D2">
        <w:rPr>
          <w:rFonts w:ascii="Narkisim" w:hAnsi="Narkisim" w:cs="Narkisim"/>
          <w:lang w:val="en"/>
        </w:rPr>
        <w:t xml:space="preserve"> from the </w:t>
      </w:r>
      <w:proofErr w:type="spellStart"/>
      <w:r w:rsidRPr="00AF61D2">
        <w:rPr>
          <w:rFonts w:ascii="Narkisim" w:hAnsi="Narkisim" w:cs="Narkisim"/>
          <w:i/>
          <w:iCs/>
          <w:lang w:val="en"/>
        </w:rPr>
        <w:t>Tosefta</w:t>
      </w:r>
      <w:proofErr w:type="spellEnd"/>
      <w:r w:rsidRPr="00AF61D2">
        <w:rPr>
          <w:rFonts w:ascii="Narkisim" w:hAnsi="Narkisim" w:cs="Narkisim"/>
          <w:lang w:val="en"/>
        </w:rPr>
        <w:t xml:space="preserve"> to those who prohibit placing a basket with fodder around an animal’s neck on Shabbat: </w:t>
      </w:r>
      <w:r w:rsidRPr="00AF61D2">
        <w:rPr>
          <w:rFonts w:ascii="Narkisim" w:hAnsi="Narkisim" w:cs="Narkisim"/>
          <w:b/>
          <w:bCs/>
          <w:lang w:val="en"/>
        </w:rPr>
        <w:t>A horse may neither go out</w:t>
      </w:r>
      <w:r w:rsidRPr="00AF61D2">
        <w:rPr>
          <w:rFonts w:ascii="Narkisim" w:hAnsi="Narkisim" w:cs="Narkisim"/>
          <w:lang w:val="en"/>
        </w:rPr>
        <w:t xml:space="preserve"> into the public domain on Shabbat </w:t>
      </w:r>
      <w:r w:rsidRPr="00AF61D2">
        <w:rPr>
          <w:rFonts w:ascii="Narkisim" w:hAnsi="Narkisim" w:cs="Narkisim"/>
          <w:b/>
          <w:bCs/>
          <w:lang w:val="en"/>
        </w:rPr>
        <w:t>with a fox’s tail</w:t>
      </w:r>
      <w:r w:rsidRPr="00AF61D2">
        <w:rPr>
          <w:rFonts w:ascii="Narkisim" w:hAnsi="Narkisim" w:cs="Narkisim"/>
          <w:lang w:val="en"/>
        </w:rPr>
        <w:t xml:space="preserve"> that is placed as a talisman to ward off the evil eye </w:t>
      </w:r>
      <w:r w:rsidRPr="00AF61D2">
        <w:rPr>
          <w:rFonts w:ascii="Narkisim" w:hAnsi="Narkisim" w:cs="Narkisim"/>
          <w:b/>
          <w:bCs/>
          <w:lang w:val="en"/>
        </w:rPr>
        <w:t>nor with</w:t>
      </w:r>
      <w:r w:rsidRPr="00AF61D2">
        <w:rPr>
          <w:rFonts w:ascii="Narkisim" w:hAnsi="Narkisim" w:cs="Narkisim"/>
          <w:lang w:val="en"/>
        </w:rPr>
        <w:t xml:space="preserve"> a string of </w:t>
      </w:r>
      <w:r w:rsidRPr="00AF61D2">
        <w:rPr>
          <w:rFonts w:ascii="Narkisim" w:hAnsi="Narkisim" w:cs="Narkisim"/>
          <w:b/>
          <w:bCs/>
          <w:lang w:val="en"/>
        </w:rPr>
        <w:t>red wool that is</w:t>
      </w:r>
      <w:r w:rsidRPr="00AF61D2">
        <w:rPr>
          <w:rFonts w:ascii="Narkisim" w:hAnsi="Narkisim" w:cs="Narkisim"/>
          <w:lang w:val="en"/>
        </w:rPr>
        <w:t xml:space="preserve"> hung </w:t>
      </w:r>
      <w:r w:rsidRPr="00AF61D2">
        <w:rPr>
          <w:rFonts w:ascii="Narkisim" w:hAnsi="Narkisim" w:cs="Narkisim"/>
          <w:b/>
          <w:bCs/>
          <w:lang w:val="en"/>
        </w:rPr>
        <w:t>between its eyes</w:t>
      </w:r>
      <w:r w:rsidRPr="00AF61D2">
        <w:rPr>
          <w:rFonts w:ascii="Narkisim" w:hAnsi="Narkisim" w:cs="Narkisim"/>
          <w:lang w:val="en"/>
        </w:rPr>
        <w:t xml:space="preserve"> as an ornament. </w:t>
      </w:r>
      <w:r w:rsidRPr="00AF61D2">
        <w:rPr>
          <w:rFonts w:ascii="Narkisim" w:hAnsi="Narkisim" w:cs="Narkisim"/>
          <w:b/>
          <w:bCs/>
          <w:lang w:val="en"/>
        </w:rPr>
        <w:t xml:space="preserve">Neither may a </w:t>
      </w:r>
      <w:proofErr w:type="spellStart"/>
      <w:r w:rsidRPr="00AF61D2">
        <w:rPr>
          <w:rFonts w:ascii="Narkisim" w:hAnsi="Narkisim" w:cs="Narkisim"/>
          <w:b/>
          <w:bCs/>
          <w:i/>
          <w:iCs/>
          <w:lang w:val="en"/>
        </w:rPr>
        <w:t>zav</w:t>
      </w:r>
      <w:proofErr w:type="spellEnd"/>
      <w:r w:rsidRPr="00AF61D2">
        <w:rPr>
          <w:rFonts w:ascii="Narkisim" w:hAnsi="Narkisim" w:cs="Narkisim"/>
          <w:b/>
          <w:bCs/>
          <w:lang w:val="en"/>
        </w:rPr>
        <w:t xml:space="preserve"> go out with his pouch</w:t>
      </w:r>
      <w:r w:rsidRPr="00AF61D2">
        <w:rPr>
          <w:rFonts w:ascii="Narkisim" w:hAnsi="Narkisim" w:cs="Narkisim"/>
          <w:lang w:val="en"/>
        </w:rPr>
        <w:t xml:space="preserve"> that prevents his clothes from becoming sullied from his emissions, </w:t>
      </w:r>
      <w:r w:rsidRPr="00AF61D2">
        <w:rPr>
          <w:rFonts w:ascii="Narkisim" w:hAnsi="Narkisim" w:cs="Narkisim"/>
          <w:b/>
          <w:bCs/>
          <w:lang w:val="en"/>
        </w:rPr>
        <w:t>nor goats with a pouch that is on their udders</w:t>
      </w:r>
      <w:r w:rsidRPr="00AF61D2">
        <w:rPr>
          <w:rFonts w:ascii="Narkisim" w:hAnsi="Narkisim" w:cs="Narkisim"/>
          <w:lang w:val="en"/>
        </w:rPr>
        <w:t xml:space="preserve"> so that they will not be scratched by stones, </w:t>
      </w:r>
      <w:r w:rsidRPr="00AF61D2">
        <w:rPr>
          <w:rFonts w:ascii="Narkisim" w:hAnsi="Narkisim" w:cs="Narkisim"/>
          <w:b/>
          <w:bCs/>
          <w:lang w:val="en"/>
        </w:rPr>
        <w:t>nor a cow with the muzzle that is on its mouth, nor foals with baskets</w:t>
      </w:r>
      <w:r w:rsidRPr="00AF61D2">
        <w:rPr>
          <w:rFonts w:ascii="Narkisim" w:hAnsi="Narkisim" w:cs="Narkisim"/>
          <w:lang w:val="en"/>
        </w:rPr>
        <w:t xml:space="preserve"> of fodder </w:t>
      </w:r>
      <w:r w:rsidRPr="00AF61D2">
        <w:rPr>
          <w:rFonts w:ascii="Narkisim" w:hAnsi="Narkisim" w:cs="Narkisim"/>
          <w:b/>
          <w:bCs/>
          <w:lang w:val="en"/>
        </w:rPr>
        <w:t>that are around their mouths into the public domain. And an animal</w:t>
      </w:r>
      <w:r w:rsidRPr="00AF61D2">
        <w:rPr>
          <w:rFonts w:ascii="Narkisim" w:hAnsi="Narkisim" w:cs="Narkisim"/>
          <w:lang w:val="en"/>
        </w:rPr>
        <w:t xml:space="preserve"> may </w:t>
      </w:r>
      <w:r w:rsidRPr="00AF61D2">
        <w:rPr>
          <w:rFonts w:ascii="Narkisim" w:hAnsi="Narkisim" w:cs="Narkisim"/>
          <w:b/>
          <w:bCs/>
          <w:lang w:val="en"/>
        </w:rPr>
        <w:t>neither</w:t>
      </w:r>
      <w:r w:rsidRPr="00AF61D2">
        <w:rPr>
          <w:rFonts w:ascii="Narkisim" w:hAnsi="Narkisim" w:cs="Narkisim"/>
          <w:lang w:val="en"/>
        </w:rPr>
        <w:t xml:space="preserve"> go out </w:t>
      </w:r>
      <w:r w:rsidRPr="00AF61D2">
        <w:rPr>
          <w:rFonts w:ascii="Narkisim" w:hAnsi="Narkisim" w:cs="Narkisim"/>
          <w:b/>
          <w:bCs/>
          <w:lang w:val="en"/>
        </w:rPr>
        <w:t>with</w:t>
      </w:r>
      <w:r w:rsidRPr="00AF61D2">
        <w:rPr>
          <w:rFonts w:ascii="Narkisim" w:hAnsi="Narkisim" w:cs="Narkisim"/>
          <w:lang w:val="en"/>
        </w:rPr>
        <w:t xml:space="preserve"> metal </w:t>
      </w:r>
      <w:r w:rsidRPr="00AF61D2">
        <w:rPr>
          <w:rFonts w:ascii="Narkisim" w:hAnsi="Narkisim" w:cs="Narkisim"/>
          <w:b/>
          <w:bCs/>
          <w:lang w:val="en"/>
        </w:rPr>
        <w:t>shoes that are on its feet, nor with an amulet</w:t>
      </w:r>
      <w:r w:rsidRPr="00AF61D2">
        <w:rPr>
          <w:rFonts w:ascii="Narkisim" w:hAnsi="Narkisim" w:cs="Narkisim"/>
          <w:lang w:val="en"/>
        </w:rPr>
        <w:t xml:space="preserve"> that is placed on the animal to promote its good health, </w:t>
      </w:r>
      <w:r w:rsidRPr="00AF61D2">
        <w:rPr>
          <w:rFonts w:ascii="Narkisim" w:hAnsi="Narkisim" w:cs="Narkisim"/>
          <w:b/>
          <w:bCs/>
          <w:lang w:val="en"/>
        </w:rPr>
        <w:t>even if</w:t>
      </w:r>
      <w:r w:rsidRPr="00AF61D2">
        <w:rPr>
          <w:rFonts w:ascii="Narkisim" w:hAnsi="Narkisim" w:cs="Narkisim"/>
          <w:lang w:val="en"/>
        </w:rPr>
        <w:t xml:space="preserve"> the amulet </w:t>
      </w:r>
      <w:r w:rsidRPr="00AF61D2">
        <w:rPr>
          <w:rFonts w:ascii="Narkisim" w:hAnsi="Narkisim" w:cs="Narkisim"/>
          <w:b/>
          <w:bCs/>
          <w:lang w:val="en"/>
        </w:rPr>
        <w:t>has proven effective. And this is a stricture</w:t>
      </w:r>
      <w:r w:rsidRPr="00AF61D2">
        <w:rPr>
          <w:rFonts w:ascii="Narkisim" w:hAnsi="Narkisim" w:cs="Narkisim"/>
          <w:lang w:val="en"/>
        </w:rPr>
        <w:t xml:space="preserve"> that applies </w:t>
      </w:r>
      <w:r w:rsidRPr="00AF61D2">
        <w:rPr>
          <w:rFonts w:ascii="Narkisim" w:hAnsi="Narkisim" w:cs="Narkisim"/>
          <w:b/>
          <w:bCs/>
          <w:lang w:val="en"/>
        </w:rPr>
        <w:t>to animals beyond</w:t>
      </w:r>
      <w:r w:rsidRPr="00AF61D2">
        <w:rPr>
          <w:rFonts w:ascii="Narkisim" w:hAnsi="Narkisim" w:cs="Narkisim"/>
          <w:lang w:val="en"/>
        </w:rPr>
        <w:t xml:space="preserve"> the strictures that apply </w:t>
      </w:r>
      <w:r w:rsidRPr="00AF61D2">
        <w:rPr>
          <w:rFonts w:ascii="Narkisim" w:hAnsi="Narkisim" w:cs="Narkisim"/>
          <w:b/>
          <w:bCs/>
          <w:lang w:val="en"/>
        </w:rPr>
        <w:t>to people,</w:t>
      </w:r>
      <w:r w:rsidRPr="00AF61D2">
        <w:rPr>
          <w:rFonts w:ascii="Narkisim" w:hAnsi="Narkisim" w:cs="Narkisim"/>
          <w:lang w:val="en"/>
        </w:rPr>
        <w:t xml:space="preserve"> as a person is permitted to go out into the public domain with an amulet that has proved effective.</w:t>
      </w:r>
    </w:p>
    <w:p w:rsidR="00AF61D2" w:rsidRPr="00AF61D2" w:rsidRDefault="00AF61D2" w:rsidP="00AF61D2">
      <w:pPr>
        <w:pStyle w:val="he"/>
        <w:jc w:val="right"/>
        <w:rPr>
          <w:rFonts w:ascii="Narkisim" w:hAnsi="Narkisim" w:cs="Narkisim"/>
        </w:rPr>
      </w:pPr>
      <w:r w:rsidRPr="00AF61D2">
        <w:rPr>
          <w:rFonts w:ascii="Narkisim" w:hAnsi="Narkisim" w:cs="Narkisim"/>
          <w:rtl/>
        </w:rPr>
        <w:t>אָמַר מָר: וְלֹא בַּקָּמֵיעַ אַף עַל פִּי שֶׁהוּא מוּמְחֶה. וְהָא אֲנַן תְּנַן: וְלֹא בַּקָּמֵיעַ שֶׁאֵינוֹ מוּמְחֶה. הָא מוּמְחֶה — שַׁפִּיר דָּמֵי! הָכָא נָמֵי שֶׁאֵינוֹ מוּמְחֶה.</w:t>
      </w:r>
      <w:r w:rsidRPr="00AF61D2">
        <w:rPr>
          <w:rFonts w:ascii="Narkisim" w:hAnsi="Narkisim" w:cs="Narkisim"/>
        </w:rPr>
        <w:t xml:space="preserve"> </w:t>
      </w:r>
    </w:p>
    <w:p w:rsidR="00AF61D2" w:rsidRPr="00AF61D2" w:rsidRDefault="00AF61D2" w:rsidP="00AF61D2">
      <w:pPr>
        <w:pStyle w:val="en"/>
        <w:rPr>
          <w:rFonts w:ascii="Narkisim" w:hAnsi="Narkisim" w:cs="Narkisim"/>
          <w:lang w:val="en"/>
        </w:rPr>
      </w:pPr>
      <w:r w:rsidRPr="00AF61D2">
        <w:rPr>
          <w:rFonts w:ascii="Narkisim" w:hAnsi="Narkisim" w:cs="Narkisim"/>
          <w:lang w:val="en"/>
        </w:rPr>
        <w:lastRenderedPageBreak/>
        <w:t xml:space="preserve">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further examines the </w:t>
      </w:r>
      <w:proofErr w:type="spellStart"/>
      <w:r w:rsidRPr="00AF61D2">
        <w:rPr>
          <w:rFonts w:ascii="Narkisim" w:hAnsi="Narkisim" w:cs="Narkisim"/>
          <w:i/>
          <w:iCs/>
          <w:lang w:val="en"/>
        </w:rPr>
        <w:t>baraita</w:t>
      </w:r>
      <w:proofErr w:type="spellEnd"/>
      <w:r w:rsidRPr="00AF61D2">
        <w:rPr>
          <w:rFonts w:ascii="Narkisim" w:hAnsi="Narkisim" w:cs="Narkisim"/>
          <w:lang w:val="en"/>
        </w:rPr>
        <w:t xml:space="preserve"> cited earlier. </w:t>
      </w:r>
      <w:r w:rsidRPr="00AF61D2">
        <w:rPr>
          <w:rFonts w:ascii="Narkisim" w:hAnsi="Narkisim" w:cs="Narkisim"/>
          <w:b/>
          <w:bCs/>
          <w:lang w:val="en"/>
        </w:rPr>
        <w:t>The Master said: Nor</w:t>
      </w:r>
      <w:r w:rsidRPr="00AF61D2">
        <w:rPr>
          <w:rFonts w:ascii="Narkisim" w:hAnsi="Narkisim" w:cs="Narkisim"/>
          <w:lang w:val="en"/>
        </w:rPr>
        <w:t xml:space="preserve"> may an animal go out </w:t>
      </w:r>
      <w:r w:rsidRPr="00AF61D2">
        <w:rPr>
          <w:rFonts w:ascii="Narkisim" w:hAnsi="Narkisim" w:cs="Narkisim"/>
          <w:b/>
          <w:bCs/>
          <w:lang w:val="en"/>
        </w:rPr>
        <w:t>with an amulet</w:t>
      </w:r>
      <w:r w:rsidRPr="00AF61D2">
        <w:rPr>
          <w:rFonts w:ascii="Narkisim" w:hAnsi="Narkisim" w:cs="Narkisim"/>
          <w:lang w:val="en"/>
        </w:rPr>
        <w:t xml:space="preserve"> on Shabbat, </w:t>
      </w:r>
      <w:r w:rsidRPr="00AF61D2">
        <w:rPr>
          <w:rFonts w:ascii="Narkisim" w:hAnsi="Narkisim" w:cs="Narkisim"/>
          <w:b/>
          <w:bCs/>
          <w:lang w:val="en"/>
        </w:rPr>
        <w:t>even if</w:t>
      </w:r>
      <w:r w:rsidRPr="00AF61D2">
        <w:rPr>
          <w:rFonts w:ascii="Narkisim" w:hAnsi="Narkisim" w:cs="Narkisim"/>
          <w:lang w:val="en"/>
        </w:rPr>
        <w:t xml:space="preserve"> the amulet </w:t>
      </w:r>
      <w:r w:rsidRPr="00AF61D2">
        <w:rPr>
          <w:rFonts w:ascii="Narkisim" w:hAnsi="Narkisim" w:cs="Narkisim"/>
          <w:b/>
          <w:bCs/>
          <w:lang w:val="en"/>
        </w:rPr>
        <w:t>proved effective.</w:t>
      </w:r>
      <w:r w:rsidRPr="00AF61D2">
        <w:rPr>
          <w:rFonts w:ascii="Narkisim" w:hAnsi="Narkisim" w:cs="Narkisim"/>
          <w:lang w:val="en"/>
        </w:rPr>
        <w:t xml:space="preserve"> 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asks: </w:t>
      </w:r>
      <w:r w:rsidRPr="00AF61D2">
        <w:rPr>
          <w:rFonts w:ascii="Narkisim" w:hAnsi="Narkisim" w:cs="Narkisim"/>
          <w:b/>
          <w:bCs/>
          <w:lang w:val="en"/>
        </w:rPr>
        <w:t>Didn’t we learn</w:t>
      </w:r>
      <w:r w:rsidRPr="00AF61D2">
        <w:rPr>
          <w:rFonts w:ascii="Narkisim" w:hAnsi="Narkisim" w:cs="Narkisim"/>
          <w:lang w:val="en"/>
        </w:rPr>
        <w:t xml:space="preserve"> in a </w:t>
      </w:r>
      <w:proofErr w:type="spellStart"/>
      <w:proofErr w:type="gramStart"/>
      <w:r w:rsidRPr="00AF61D2">
        <w:rPr>
          <w:rFonts w:ascii="Narkisim" w:hAnsi="Narkisim" w:cs="Narkisim"/>
          <w:lang w:val="en"/>
        </w:rPr>
        <w:t>mishna</w:t>
      </w:r>
      <w:proofErr w:type="spellEnd"/>
      <w:proofErr w:type="gramEnd"/>
      <w:r w:rsidRPr="00AF61D2">
        <w:rPr>
          <w:rFonts w:ascii="Narkisim" w:hAnsi="Narkisim" w:cs="Narkisim"/>
          <w:lang w:val="en"/>
        </w:rPr>
        <w:t xml:space="preserve">: One may </w:t>
      </w:r>
      <w:r w:rsidRPr="00AF61D2">
        <w:rPr>
          <w:rFonts w:ascii="Narkisim" w:hAnsi="Narkisim" w:cs="Narkisim"/>
          <w:b/>
          <w:bCs/>
          <w:lang w:val="en"/>
        </w:rPr>
        <w:t>not</w:t>
      </w:r>
      <w:r w:rsidRPr="00AF61D2">
        <w:rPr>
          <w:rFonts w:ascii="Narkisim" w:hAnsi="Narkisim" w:cs="Narkisim"/>
          <w:lang w:val="en"/>
        </w:rPr>
        <w:t xml:space="preserve"> go out on Shabbat </w:t>
      </w:r>
      <w:r w:rsidRPr="00AF61D2">
        <w:rPr>
          <w:rFonts w:ascii="Narkisim" w:hAnsi="Narkisim" w:cs="Narkisim"/>
          <w:b/>
          <w:bCs/>
          <w:lang w:val="en"/>
        </w:rPr>
        <w:t>with an amulet that has not proved effective?</w:t>
      </w:r>
      <w:r w:rsidRPr="00AF61D2">
        <w:rPr>
          <w:rFonts w:ascii="Narkisim" w:hAnsi="Narkisim" w:cs="Narkisim"/>
          <w:lang w:val="en"/>
        </w:rPr>
        <w:t xml:space="preserve"> By inference: If the amulet </w:t>
      </w:r>
      <w:r w:rsidRPr="00AF61D2">
        <w:rPr>
          <w:rFonts w:ascii="Narkisim" w:hAnsi="Narkisim" w:cs="Narkisim"/>
          <w:b/>
          <w:bCs/>
          <w:lang w:val="en"/>
        </w:rPr>
        <w:t>proved effective,</w:t>
      </w:r>
      <w:r w:rsidRPr="00AF61D2">
        <w:rPr>
          <w:rFonts w:ascii="Narkisim" w:hAnsi="Narkisim" w:cs="Narkisim"/>
          <w:lang w:val="en"/>
        </w:rPr>
        <w:t xml:space="preserve"> he may </w:t>
      </w:r>
      <w:r w:rsidRPr="00AF61D2">
        <w:rPr>
          <w:rFonts w:ascii="Narkisim" w:hAnsi="Narkisim" w:cs="Narkisim"/>
          <w:b/>
          <w:bCs/>
          <w:lang w:val="en"/>
        </w:rPr>
        <w:t>well</w:t>
      </w:r>
      <w:r w:rsidRPr="00AF61D2">
        <w:rPr>
          <w:rFonts w:ascii="Narkisim" w:hAnsi="Narkisim" w:cs="Narkisim"/>
          <w:lang w:val="en"/>
        </w:rPr>
        <w:t xml:space="preserve"> do so. 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answers: </w:t>
      </w:r>
      <w:r w:rsidRPr="00AF61D2">
        <w:rPr>
          <w:rFonts w:ascii="Narkisim" w:hAnsi="Narkisim" w:cs="Narkisim"/>
          <w:b/>
          <w:bCs/>
          <w:lang w:val="en"/>
        </w:rPr>
        <w:t>Here too</w:t>
      </w:r>
      <w:r w:rsidRPr="00AF61D2">
        <w:rPr>
          <w:rFonts w:ascii="Narkisim" w:hAnsi="Narkisim" w:cs="Narkisim"/>
          <w:lang w:val="en"/>
        </w:rPr>
        <w:t xml:space="preserve">, it is referring to an amulet </w:t>
      </w:r>
      <w:r w:rsidRPr="00AF61D2">
        <w:rPr>
          <w:rFonts w:ascii="Narkisim" w:hAnsi="Narkisim" w:cs="Narkisim"/>
          <w:b/>
          <w:bCs/>
          <w:lang w:val="en"/>
        </w:rPr>
        <w:t>that has not proved effective.</w:t>
      </w:r>
      <w:r w:rsidRPr="00AF61D2">
        <w:rPr>
          <w:rFonts w:ascii="Narkisim" w:hAnsi="Narkisim" w:cs="Narkisim"/>
          <w:lang w:val="en"/>
        </w:rPr>
        <w:t xml:space="preserve"> </w:t>
      </w:r>
    </w:p>
    <w:p w:rsidR="00AF61D2" w:rsidRPr="00AF61D2" w:rsidRDefault="00AF61D2" w:rsidP="00AF61D2">
      <w:pPr>
        <w:pStyle w:val="he"/>
        <w:jc w:val="right"/>
        <w:rPr>
          <w:rFonts w:ascii="Narkisim" w:hAnsi="Narkisim" w:cs="Narkisim"/>
        </w:rPr>
      </w:pPr>
      <w:r w:rsidRPr="00AF61D2">
        <w:rPr>
          <w:rFonts w:ascii="Narkisim" w:hAnsi="Narkisim" w:cs="Narkisim"/>
          <w:rtl/>
        </w:rPr>
        <w:t>וְהָא ״אַף עַל פִּי שֶׁהוּא מוּמְחֶה״ קָתָנֵי! מוּמְחֶה לְאָדָם וְאֵינוֹ מוּמְחֶה לִבְהֵמָה. וּמִי אִיכָּא מוּמְחֶה לְאָדָם וְלָא הָוֵי מוּמְחֶה לִבְהֵמָה? אִין, אָדָם דְּאִית לֵיהּ מַזָּלָא — מְסַיַּיע לֵיהּ, בְּהֵמָה דְּלֵית לַהּ מַזָּלָא — לָא מְסַיַּיע לַהּ.</w:t>
      </w:r>
      <w:r w:rsidRPr="00AF61D2">
        <w:rPr>
          <w:rFonts w:ascii="Narkisim" w:hAnsi="Narkisim" w:cs="Narkisim"/>
        </w:rPr>
        <w:t xml:space="preserve">. </w:t>
      </w:r>
    </w:p>
    <w:p w:rsidR="00AF61D2" w:rsidRPr="00AF61D2" w:rsidRDefault="00AF61D2" w:rsidP="00AF61D2">
      <w:pPr>
        <w:pStyle w:val="en"/>
        <w:rPr>
          <w:rFonts w:ascii="Narkisim" w:hAnsi="Narkisim" w:cs="Narkisim"/>
          <w:lang w:val="en"/>
        </w:rPr>
      </w:pPr>
      <w:r w:rsidRPr="00AF61D2">
        <w:rPr>
          <w:rFonts w:ascii="Narkisim" w:hAnsi="Narkisim" w:cs="Narkisim"/>
          <w:lang w:val="en"/>
        </w:rPr>
        <w:t xml:space="preserve">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asks: </w:t>
      </w:r>
      <w:r w:rsidRPr="00AF61D2">
        <w:rPr>
          <w:rFonts w:ascii="Narkisim" w:hAnsi="Narkisim" w:cs="Narkisim"/>
          <w:b/>
          <w:bCs/>
          <w:lang w:val="en"/>
        </w:rPr>
        <w:t>Doesn’t</w:t>
      </w:r>
      <w:r w:rsidRPr="00AF61D2">
        <w:rPr>
          <w:rFonts w:ascii="Narkisim" w:hAnsi="Narkisim" w:cs="Narkisim"/>
          <w:lang w:val="en"/>
        </w:rPr>
        <w:t xml:space="preserve"> the </w:t>
      </w:r>
      <w:proofErr w:type="spellStart"/>
      <w:r w:rsidRPr="00AF61D2">
        <w:rPr>
          <w:rFonts w:ascii="Narkisim" w:hAnsi="Narkisim" w:cs="Narkisim"/>
          <w:i/>
          <w:iCs/>
          <w:lang w:val="en"/>
        </w:rPr>
        <w:t>baraita</w:t>
      </w:r>
      <w:proofErr w:type="spellEnd"/>
      <w:r w:rsidRPr="00AF61D2">
        <w:rPr>
          <w:rFonts w:ascii="Narkisim" w:hAnsi="Narkisim" w:cs="Narkisim"/>
          <w:lang w:val="en"/>
        </w:rPr>
        <w:t xml:space="preserve"> </w:t>
      </w:r>
      <w:r w:rsidRPr="00AF61D2">
        <w:rPr>
          <w:rFonts w:ascii="Narkisim" w:hAnsi="Narkisim" w:cs="Narkisim"/>
          <w:b/>
          <w:bCs/>
          <w:lang w:val="en"/>
        </w:rPr>
        <w:t>teach: Even if</w:t>
      </w:r>
      <w:r w:rsidRPr="00AF61D2">
        <w:rPr>
          <w:rFonts w:ascii="Narkisim" w:hAnsi="Narkisim" w:cs="Narkisim"/>
          <w:lang w:val="en"/>
        </w:rPr>
        <w:t xml:space="preserve"> the amulet </w:t>
      </w:r>
      <w:r w:rsidRPr="00AF61D2">
        <w:rPr>
          <w:rFonts w:ascii="Narkisim" w:hAnsi="Narkisim" w:cs="Narkisim"/>
          <w:b/>
          <w:bCs/>
          <w:lang w:val="en"/>
        </w:rPr>
        <w:t>proved effective?</w:t>
      </w:r>
      <w:r w:rsidRPr="00AF61D2">
        <w:rPr>
          <w:rFonts w:ascii="Narkisim" w:hAnsi="Narkisim" w:cs="Narkisim"/>
          <w:lang w:val="en"/>
        </w:rPr>
        <w:t xml:space="preserve"> 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answers: The </w:t>
      </w:r>
      <w:proofErr w:type="spellStart"/>
      <w:r w:rsidRPr="00AF61D2">
        <w:rPr>
          <w:rFonts w:ascii="Narkisim" w:hAnsi="Narkisim" w:cs="Narkisim"/>
          <w:i/>
          <w:iCs/>
          <w:lang w:val="en"/>
        </w:rPr>
        <w:t>baraita</w:t>
      </w:r>
      <w:proofErr w:type="spellEnd"/>
      <w:r w:rsidRPr="00AF61D2">
        <w:rPr>
          <w:rFonts w:ascii="Narkisim" w:hAnsi="Narkisim" w:cs="Narkisim"/>
          <w:lang w:val="en"/>
        </w:rPr>
        <w:t xml:space="preserve"> is referring to an amulet that </w:t>
      </w:r>
      <w:r w:rsidRPr="00AF61D2">
        <w:rPr>
          <w:rFonts w:ascii="Narkisim" w:hAnsi="Narkisim" w:cs="Narkisim"/>
          <w:b/>
          <w:bCs/>
          <w:lang w:val="en"/>
        </w:rPr>
        <w:t>proved effective for a person, and did not prove effective for an animal.</w:t>
      </w:r>
      <w:r w:rsidRPr="00AF61D2">
        <w:rPr>
          <w:rFonts w:ascii="Narkisim" w:hAnsi="Narkisim" w:cs="Narkisim"/>
          <w:lang w:val="en"/>
        </w:rPr>
        <w:t xml:space="preserve"> 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wonders: </w:t>
      </w:r>
      <w:r w:rsidRPr="00AF61D2">
        <w:rPr>
          <w:rFonts w:ascii="Narkisim" w:hAnsi="Narkisim" w:cs="Narkisim"/>
          <w:b/>
          <w:bCs/>
          <w:lang w:val="en"/>
        </w:rPr>
        <w:t>Is there</w:t>
      </w:r>
      <w:r w:rsidRPr="00AF61D2">
        <w:rPr>
          <w:rFonts w:ascii="Narkisim" w:hAnsi="Narkisim" w:cs="Narkisim"/>
          <w:lang w:val="en"/>
        </w:rPr>
        <w:t xml:space="preserve"> an amulet that </w:t>
      </w:r>
      <w:r w:rsidRPr="00AF61D2">
        <w:rPr>
          <w:rFonts w:ascii="Narkisim" w:hAnsi="Narkisim" w:cs="Narkisim"/>
          <w:b/>
          <w:bCs/>
          <w:lang w:val="en"/>
        </w:rPr>
        <w:t>proved effective for a person and is not effective for an animal?</w:t>
      </w:r>
      <w:r w:rsidRPr="00AF61D2">
        <w:rPr>
          <w:rFonts w:ascii="Narkisim" w:hAnsi="Narkisim" w:cs="Narkisim"/>
          <w:lang w:val="en"/>
        </w:rPr>
        <w:t xml:space="preserve"> Healing an animal should be easier than healing a person. The </w:t>
      </w:r>
      <w:proofErr w:type="spellStart"/>
      <w:r w:rsidRPr="00AF61D2">
        <w:rPr>
          <w:rFonts w:ascii="Narkisim" w:hAnsi="Narkisim" w:cs="Narkisim"/>
          <w:lang w:val="en"/>
        </w:rPr>
        <w:t>Gemara</w:t>
      </w:r>
      <w:proofErr w:type="spellEnd"/>
      <w:r w:rsidRPr="00AF61D2">
        <w:rPr>
          <w:rFonts w:ascii="Narkisim" w:hAnsi="Narkisim" w:cs="Narkisim"/>
          <w:lang w:val="en"/>
        </w:rPr>
        <w:t xml:space="preserve"> answers: </w:t>
      </w:r>
      <w:r w:rsidRPr="00AF61D2">
        <w:rPr>
          <w:rFonts w:ascii="Narkisim" w:hAnsi="Narkisim" w:cs="Narkisim"/>
          <w:b/>
          <w:bCs/>
          <w:lang w:val="en"/>
        </w:rPr>
        <w:t>Yes,</w:t>
      </w:r>
      <w:r w:rsidRPr="00AF61D2">
        <w:rPr>
          <w:rFonts w:ascii="Narkisim" w:hAnsi="Narkisim" w:cs="Narkisim"/>
          <w:lang w:val="en"/>
        </w:rPr>
        <w:t xml:space="preserve"> an amulet </w:t>
      </w:r>
      <w:r w:rsidRPr="00AF61D2">
        <w:rPr>
          <w:rFonts w:ascii="Narkisim" w:hAnsi="Narkisim" w:cs="Narkisim"/>
          <w:b/>
          <w:bCs/>
          <w:lang w:val="en"/>
        </w:rPr>
        <w:t>aids a person, who is under</w:t>
      </w:r>
      <w:r w:rsidRPr="00AF61D2">
        <w:rPr>
          <w:rFonts w:ascii="Narkisim" w:hAnsi="Narkisim" w:cs="Narkisim"/>
          <w:lang w:val="en"/>
        </w:rPr>
        <w:t xml:space="preserve"> the protection of </w:t>
      </w:r>
      <w:r w:rsidRPr="00AF61D2">
        <w:rPr>
          <w:rFonts w:ascii="Narkisim" w:hAnsi="Narkisim" w:cs="Narkisim"/>
          <w:b/>
          <w:bCs/>
          <w:lang w:val="en"/>
        </w:rPr>
        <w:t>an</w:t>
      </w:r>
      <w:r w:rsidRPr="00AF61D2">
        <w:rPr>
          <w:rFonts w:ascii="Narkisim" w:hAnsi="Narkisim" w:cs="Narkisim"/>
          <w:lang w:val="en"/>
        </w:rPr>
        <w:t xml:space="preserve"> advocate </w:t>
      </w:r>
      <w:r w:rsidRPr="00AF61D2">
        <w:rPr>
          <w:rFonts w:ascii="Narkisim" w:hAnsi="Narkisim" w:cs="Narkisim"/>
          <w:b/>
          <w:bCs/>
          <w:lang w:val="en"/>
        </w:rPr>
        <w:t>angel [</w:t>
      </w:r>
      <w:proofErr w:type="spellStart"/>
      <w:r w:rsidRPr="00AF61D2">
        <w:rPr>
          <w:rFonts w:ascii="Narkisim" w:hAnsi="Narkisim" w:cs="Narkisim"/>
          <w:b/>
          <w:bCs/>
          <w:i/>
          <w:iCs/>
          <w:lang w:val="en"/>
        </w:rPr>
        <w:t>mazal</w:t>
      </w:r>
      <w:proofErr w:type="spellEnd"/>
      <w:r w:rsidRPr="00AF61D2">
        <w:rPr>
          <w:rFonts w:ascii="Narkisim" w:hAnsi="Narkisim" w:cs="Narkisim"/>
          <w:b/>
          <w:bCs/>
          <w:lang w:val="en"/>
        </w:rPr>
        <w:t>];</w:t>
      </w:r>
      <w:r w:rsidRPr="00AF61D2">
        <w:rPr>
          <w:rFonts w:ascii="Narkisim" w:hAnsi="Narkisim" w:cs="Narkisim"/>
          <w:lang w:val="en"/>
        </w:rPr>
        <w:t xml:space="preserve"> however, </w:t>
      </w:r>
      <w:r w:rsidRPr="00AF61D2">
        <w:rPr>
          <w:rFonts w:ascii="Narkisim" w:hAnsi="Narkisim" w:cs="Narkisim"/>
          <w:b/>
          <w:bCs/>
          <w:lang w:val="en"/>
        </w:rPr>
        <w:t>it does not aid an animal, which is not under</w:t>
      </w:r>
      <w:r w:rsidRPr="00AF61D2">
        <w:rPr>
          <w:rFonts w:ascii="Narkisim" w:hAnsi="Narkisim" w:cs="Narkisim"/>
          <w:lang w:val="en"/>
        </w:rPr>
        <w:t xml:space="preserve"> the protection of </w:t>
      </w:r>
      <w:r w:rsidRPr="00AF61D2">
        <w:rPr>
          <w:rFonts w:ascii="Narkisim" w:hAnsi="Narkisim" w:cs="Narkisim"/>
          <w:b/>
          <w:bCs/>
          <w:lang w:val="en"/>
        </w:rPr>
        <w:t>an</w:t>
      </w:r>
      <w:r w:rsidRPr="00AF61D2">
        <w:rPr>
          <w:rFonts w:ascii="Narkisim" w:hAnsi="Narkisim" w:cs="Narkisim"/>
          <w:lang w:val="en"/>
        </w:rPr>
        <w:t xml:space="preserve"> advocate </w:t>
      </w:r>
      <w:r w:rsidRPr="00AF61D2">
        <w:rPr>
          <w:rFonts w:ascii="Narkisim" w:hAnsi="Narkisim" w:cs="Narkisim"/>
          <w:b/>
          <w:bCs/>
          <w:lang w:val="en"/>
        </w:rPr>
        <w:t>angel.</w:t>
      </w:r>
    </w:p>
    <w:p w:rsidR="00EE0B0B" w:rsidRPr="00AF61D2" w:rsidRDefault="00F35B15">
      <w:pPr>
        <w:rPr>
          <w:rFonts w:ascii="Narkisim" w:hAnsi="Narkisim" w:cs="Narkisim"/>
          <w:lang w:val="en"/>
        </w:rPr>
      </w:pPr>
    </w:p>
    <w:sectPr w:rsidR="00EE0B0B" w:rsidRPr="00AF6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D2"/>
    <w:rsid w:val="000C12D3"/>
    <w:rsid w:val="004E7F34"/>
    <w:rsid w:val="00AF61D2"/>
    <w:rsid w:val="00F35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513BA-C70C-4B51-B741-1F484089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1D2"/>
    <w:rPr>
      <w:color w:val="0000FF"/>
      <w:u w:val="single"/>
    </w:rPr>
  </w:style>
  <w:style w:type="paragraph" w:customStyle="1" w:styleId="he">
    <w:name w:val="he"/>
    <w:basedOn w:val="Normal"/>
    <w:rsid w:val="00AF61D2"/>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en">
    <w:name w:val="en"/>
    <w:basedOn w:val="Normal"/>
    <w:rsid w:val="00AF61D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uerytexthighlight">
    <w:name w:val="querytexthighlight"/>
    <w:basedOn w:val="DefaultParagraphFont"/>
    <w:rsid w:val="00AF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Exodus.21.35" TargetMode="External"/><Relationship Id="rId4" Type="http://schemas.openxmlformats.org/officeDocument/2006/relationships/hyperlink" Target="/Exodus.2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Glazer</dc:creator>
  <cp:keywords/>
  <dc:description/>
  <cp:lastModifiedBy>Aubrey Glazer</cp:lastModifiedBy>
  <cp:revision>2</cp:revision>
  <cp:lastPrinted>2020-08-09T20:05:00Z</cp:lastPrinted>
  <dcterms:created xsi:type="dcterms:W3CDTF">2020-08-09T20:02:00Z</dcterms:created>
  <dcterms:modified xsi:type="dcterms:W3CDTF">2020-08-09T20:05:00Z</dcterms:modified>
</cp:coreProperties>
</file>