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0831" w14:textId="5DF5C37D" w:rsidR="00672C4D" w:rsidRPr="00672C4D" w:rsidRDefault="00033013" w:rsidP="00614BB5">
      <w:pPr>
        <w:pStyle w:val="Heading1"/>
        <w:spacing w:before="0" w:line="240" w:lineRule="auto"/>
        <w:jc w:val="center"/>
        <w:rPr>
          <w:rFonts w:ascii="Sylfaen" w:eastAsia="Calibri" w:hAnsi="Sylfaen" w:cs="Calibri"/>
          <w:b/>
          <w:bCs/>
          <w:i/>
          <w:iCs/>
          <w:color w:val="373A3C"/>
        </w:rPr>
      </w:pPr>
      <w:r w:rsidRPr="00672C4D">
        <w:rPr>
          <w:rFonts w:ascii="Sylfaen" w:eastAsia="Calibri" w:hAnsi="Sylfaen" w:cs="Calibri"/>
          <w:b/>
          <w:bCs/>
          <w:i/>
          <w:iCs/>
          <w:color w:val="373A3C"/>
        </w:rPr>
        <w:t xml:space="preserve">Learning </w:t>
      </w:r>
      <w:r w:rsidR="00614BB5">
        <w:rPr>
          <w:rFonts w:ascii="Sylfaen" w:eastAsia="Calibri" w:hAnsi="Sylfaen" w:cs="Calibri"/>
          <w:b/>
          <w:bCs/>
          <w:i/>
          <w:iCs/>
          <w:color w:val="373A3C"/>
        </w:rPr>
        <w:t>H</w:t>
      </w:r>
      <w:r w:rsidRPr="00672C4D">
        <w:rPr>
          <w:rFonts w:ascii="Sylfaen" w:eastAsia="Calibri" w:hAnsi="Sylfaen" w:cs="Calibri"/>
          <w:b/>
          <w:bCs/>
          <w:i/>
          <w:iCs/>
          <w:color w:val="373A3C"/>
        </w:rPr>
        <w:t>ow to Learn:</w:t>
      </w:r>
    </w:p>
    <w:p w14:paraId="2257E902" w14:textId="3EA1EB2F" w:rsidR="00672C4D" w:rsidRDefault="00033013" w:rsidP="00CF1A0F">
      <w:pPr>
        <w:pStyle w:val="Heading1"/>
        <w:spacing w:before="0" w:line="240" w:lineRule="auto"/>
        <w:jc w:val="center"/>
        <w:rPr>
          <w:rFonts w:ascii="Sylfaen" w:eastAsia="Calibri" w:hAnsi="Sylfaen" w:cs="Calibri"/>
          <w:color w:val="373A3C"/>
        </w:rPr>
      </w:pPr>
      <w:r w:rsidRPr="00033013">
        <w:rPr>
          <w:rFonts w:ascii="Sylfaen" w:eastAsia="Calibri" w:hAnsi="Sylfaen" w:cs="Calibri"/>
          <w:b/>
          <w:bCs/>
          <w:color w:val="373A3C"/>
        </w:rPr>
        <w:t>A Tasting Menu of Great Jewish Books</w:t>
      </w:r>
      <w:r w:rsidR="00672C4D">
        <w:rPr>
          <w:rFonts w:ascii="Sylfaen" w:eastAsia="Calibri" w:hAnsi="Sylfaen" w:cs="Calibri"/>
          <w:b/>
          <w:bCs/>
          <w:color w:val="373A3C"/>
        </w:rPr>
        <w:t xml:space="preserve"> for Lifelong Learning</w:t>
      </w:r>
    </w:p>
    <w:p w14:paraId="0BB74774" w14:textId="1570642E" w:rsidR="00672C4D" w:rsidRDefault="00672C4D" w:rsidP="00CF1A0F">
      <w:pPr>
        <w:pStyle w:val="Heading1"/>
        <w:spacing w:before="0" w:line="240" w:lineRule="auto"/>
        <w:jc w:val="center"/>
        <w:rPr>
          <w:rFonts w:ascii="Sylfaen" w:eastAsia="Calibri" w:hAnsi="Sylfaen" w:cs="Calibri"/>
          <w:color w:val="373A3C"/>
        </w:rPr>
      </w:pPr>
      <w:r>
        <w:rPr>
          <w:rFonts w:ascii="Sylfaen" w:eastAsia="Calibri" w:hAnsi="Sylfaen" w:cs="Calibri"/>
          <w:color w:val="373A3C"/>
        </w:rPr>
        <w:t>with</w:t>
      </w:r>
      <w:r>
        <w:rPr>
          <w:rFonts w:ascii="Sylfaen" w:eastAsia="Calibri" w:hAnsi="Sylfaen" w:cs="Calibri"/>
          <w:b/>
          <w:bCs/>
          <w:color w:val="373A3C"/>
        </w:rPr>
        <w:t xml:space="preserve"> </w:t>
      </w:r>
      <w:r w:rsidR="00033013" w:rsidRPr="00033013">
        <w:rPr>
          <w:rFonts w:ascii="Sylfaen" w:eastAsia="Calibri" w:hAnsi="Sylfaen" w:cs="Calibri"/>
          <w:color w:val="373A3C"/>
        </w:rPr>
        <w:t xml:space="preserve">Rav </w:t>
      </w:r>
      <w:r w:rsidR="3C9B1F9D" w:rsidRPr="00033013">
        <w:rPr>
          <w:rFonts w:ascii="Sylfaen" w:eastAsia="Calibri" w:hAnsi="Sylfaen" w:cs="Calibri"/>
          <w:color w:val="373A3C"/>
        </w:rPr>
        <w:t>Aubrey L. Glazer,</w:t>
      </w:r>
      <w:r w:rsidR="3C9B1F9D" w:rsidRPr="00033013">
        <w:rPr>
          <w:rFonts w:ascii="Sylfaen" w:eastAsia="Calibri" w:hAnsi="Sylfaen" w:cs="Calibri"/>
          <w:b/>
          <w:bCs/>
          <w:color w:val="373A3C"/>
        </w:rPr>
        <w:t xml:space="preserve"> </w:t>
      </w:r>
      <w:r>
        <w:rPr>
          <w:rFonts w:ascii="Sylfaen" w:eastAsia="Calibri" w:hAnsi="Sylfaen" w:cs="Calibri"/>
          <w:color w:val="373A3C"/>
        </w:rPr>
        <w:t>PhD (</w:t>
      </w:r>
      <w:r w:rsidR="00033013" w:rsidRPr="00033013">
        <w:rPr>
          <w:rFonts w:ascii="Sylfaen" w:eastAsia="Calibri" w:hAnsi="Sylfaen" w:cs="Calibri"/>
          <w:color w:val="373A3C"/>
        </w:rPr>
        <w:t>Beth Abraham Synagogue</w:t>
      </w:r>
      <w:r>
        <w:rPr>
          <w:rFonts w:ascii="Sylfaen" w:eastAsia="Calibri" w:hAnsi="Sylfaen" w:cs="Calibri"/>
          <w:color w:val="373A3C"/>
        </w:rPr>
        <w:t>)</w:t>
      </w:r>
    </w:p>
    <w:p w14:paraId="270347E4" w14:textId="77777777" w:rsidR="00033013" w:rsidRDefault="00033013" w:rsidP="00CF1A0F">
      <w:pPr>
        <w:spacing w:after="0" w:line="240" w:lineRule="auto"/>
        <w:jc w:val="center"/>
        <w:rPr>
          <w:rFonts w:ascii="Sylfaen" w:eastAsia="Calibri" w:hAnsi="Sylfaen" w:cs="Calibri"/>
          <w:color w:val="373A3C"/>
        </w:rPr>
      </w:pPr>
    </w:p>
    <w:p w14:paraId="46C41EC7" w14:textId="64C83899" w:rsidR="17DC7AD2" w:rsidRDefault="00672C4D" w:rsidP="00CF1A0F">
      <w:pPr>
        <w:spacing w:after="0" w:line="240" w:lineRule="auto"/>
        <w:jc w:val="center"/>
        <w:rPr>
          <w:rFonts w:ascii="Sylfaen" w:hAnsi="Sylfaen"/>
          <w:noProof/>
          <w:lang w:bidi="he-IL"/>
        </w:rPr>
      </w:pPr>
      <w:r w:rsidRPr="00033013">
        <w:rPr>
          <w:rFonts w:ascii="Sylfaen" w:hAnsi="Sylfaen"/>
          <w:noProof/>
          <w:lang w:bidi="he-IL"/>
        </w:rPr>
        <w:drawing>
          <wp:inline distT="0" distB="0" distL="0" distR="0" wp14:anchorId="13B822EC" wp14:editId="1A2083CA">
            <wp:extent cx="2466975" cy="1847850"/>
            <wp:effectExtent l="0" t="0" r="0" b="0"/>
            <wp:docPr id="1168728033" name="Picture 1168728033" descr="The Book of Ecclesiastes - Avoid a Meaningless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42E7C041" w14:textId="77777777" w:rsidR="00993F19" w:rsidRPr="00033013" w:rsidRDefault="00993F19" w:rsidP="00CF1A0F">
      <w:pPr>
        <w:pStyle w:val="Heading1"/>
        <w:spacing w:before="0" w:line="240" w:lineRule="auto"/>
        <w:jc w:val="center"/>
        <w:rPr>
          <w:rFonts w:ascii="Sylfaen" w:eastAsia="Calibri" w:hAnsi="Sylfaen" w:cs="Calibri"/>
          <w:b/>
          <w:bCs/>
          <w:color w:val="373A3C"/>
          <w:sz w:val="24"/>
          <w:szCs w:val="24"/>
        </w:rPr>
      </w:pPr>
      <w:r w:rsidRPr="00993F19">
        <w:rPr>
          <w:rFonts w:ascii="Sylfaen" w:eastAsia="Calibri" w:hAnsi="Sylfaen" w:cs="Calibri"/>
          <w:b/>
          <w:bCs/>
          <w:i/>
          <w:iCs/>
          <w:color w:val="373A3C"/>
          <w:sz w:val="24"/>
          <w:szCs w:val="24"/>
        </w:rPr>
        <w:t>Learning How to Learn</w:t>
      </w:r>
      <w:r w:rsidRPr="00033013">
        <w:rPr>
          <w:rFonts w:ascii="Sylfaen" w:eastAsia="Calibri" w:hAnsi="Sylfaen" w:cs="Calibri"/>
          <w:b/>
          <w:bCs/>
          <w:color w:val="373A3C"/>
          <w:sz w:val="24"/>
          <w:szCs w:val="24"/>
        </w:rPr>
        <w:t>: A Tasting Menu of Great Jewish Books</w:t>
      </w:r>
    </w:p>
    <w:p w14:paraId="7E634F57" w14:textId="77777777" w:rsidR="00993F19" w:rsidRPr="00033013" w:rsidRDefault="00993F19" w:rsidP="00CF1A0F">
      <w:pPr>
        <w:spacing w:after="0" w:line="240" w:lineRule="auto"/>
        <w:jc w:val="center"/>
        <w:rPr>
          <w:rFonts w:ascii="Sylfaen" w:hAnsi="Sylfaen"/>
        </w:rPr>
      </w:pPr>
    </w:p>
    <w:p w14:paraId="792FDF1A" w14:textId="4BDA463D" w:rsidR="17DC7AD2" w:rsidRPr="00033013" w:rsidRDefault="00672C4D" w:rsidP="00CF1A0F">
      <w:pPr>
        <w:spacing w:after="0" w:line="240" w:lineRule="auto"/>
        <w:jc w:val="both"/>
        <w:rPr>
          <w:rFonts w:ascii="Sylfaen" w:hAnsi="Sylfaen"/>
        </w:rPr>
      </w:pPr>
      <w:r w:rsidRPr="00672C4D">
        <w:rPr>
          <w:rFonts w:ascii="Sylfaen" w:eastAsia="Calibri" w:hAnsi="Sylfaen" w:cs="Calibri"/>
          <w:b/>
          <w:bCs/>
          <w:color w:val="373A3C"/>
        </w:rPr>
        <w:t>DESCRIPTION:</w:t>
      </w:r>
      <w:r>
        <w:rPr>
          <w:rFonts w:ascii="Sylfaen" w:eastAsia="Calibri" w:hAnsi="Sylfaen" w:cs="Calibri"/>
          <w:color w:val="373A3C"/>
        </w:rPr>
        <w:t xml:space="preserve"> What makes Jewish learning so compelling while so seemingly unique? </w:t>
      </w:r>
      <w:r w:rsidR="3C9B1F9D" w:rsidRPr="00033013">
        <w:rPr>
          <w:rFonts w:ascii="Sylfaen" w:eastAsia="Calibri" w:hAnsi="Sylfaen" w:cs="Calibri"/>
          <w:color w:val="373A3C"/>
        </w:rPr>
        <w:t xml:space="preserve">Jewish Thought touches on universal themes of spirituality, ethics, psychology, and society using a uniquely Jewish vocabulary drawn from Torah. Every historical era creatively uses Torah stories, metaphors, and teachings to advance our understanding. In this course we will become acquainted with these </w:t>
      </w:r>
      <w:r w:rsidR="00033013">
        <w:rPr>
          <w:rFonts w:ascii="Sylfaen" w:eastAsia="Calibri" w:hAnsi="Sylfaen" w:cs="Calibri"/>
          <w:color w:val="373A3C"/>
        </w:rPr>
        <w:t xml:space="preserve">many facets of </w:t>
      </w:r>
      <w:r w:rsidR="3C9B1F9D" w:rsidRPr="00033013">
        <w:rPr>
          <w:rFonts w:ascii="Sylfaen" w:eastAsia="Calibri" w:hAnsi="Sylfaen" w:cs="Calibri"/>
          <w:color w:val="373A3C"/>
        </w:rPr>
        <w:t>Torah as they appear</w:t>
      </w:r>
      <w:r w:rsidR="00033013">
        <w:rPr>
          <w:rFonts w:ascii="Sylfaen" w:eastAsia="Calibri" w:hAnsi="Sylfaen" w:cs="Calibri"/>
          <w:color w:val="373A3C"/>
        </w:rPr>
        <w:t>, evolve and transmit wisdom</w:t>
      </w:r>
      <w:r w:rsidR="3C9B1F9D" w:rsidRPr="00033013">
        <w:rPr>
          <w:rFonts w:ascii="Sylfaen" w:eastAsia="Calibri" w:hAnsi="Sylfaen" w:cs="Calibri"/>
          <w:color w:val="373A3C"/>
        </w:rPr>
        <w:t xml:space="preserve"> across Jewish history. We will sample </w:t>
      </w:r>
      <w:r>
        <w:rPr>
          <w:rFonts w:ascii="Sylfaen" w:eastAsia="Calibri" w:hAnsi="Sylfaen" w:cs="Calibri"/>
          <w:color w:val="373A3C"/>
        </w:rPr>
        <w:t xml:space="preserve">from a tasting menu of Great Books on the Jewish bookshelf, </w:t>
      </w:r>
      <w:r w:rsidR="3C9B1F9D" w:rsidRPr="00033013">
        <w:rPr>
          <w:rFonts w:ascii="Sylfaen" w:eastAsia="Calibri" w:hAnsi="Sylfaen" w:cs="Calibri"/>
          <w:color w:val="373A3C"/>
        </w:rPr>
        <w:t xml:space="preserve">classic texts from Biblical Poetry, Narrative and Law as well as Talmud, Midrash, Philosophy, Medieval Torah commentary, Kabbalah, Hasidism, and </w:t>
      </w:r>
      <w:r w:rsidR="00033013">
        <w:rPr>
          <w:rFonts w:ascii="Sylfaen" w:eastAsia="Calibri" w:hAnsi="Sylfaen" w:cs="Calibri"/>
          <w:color w:val="373A3C"/>
        </w:rPr>
        <w:t>Poetry</w:t>
      </w:r>
      <w:r w:rsidR="3C9B1F9D" w:rsidRPr="00033013">
        <w:rPr>
          <w:rFonts w:ascii="Sylfaen" w:eastAsia="Calibri" w:hAnsi="Sylfaen" w:cs="Calibri"/>
          <w:color w:val="373A3C"/>
        </w:rPr>
        <w:t xml:space="preserve">. When we learn the </w:t>
      </w:r>
      <w:r w:rsidR="00033013">
        <w:rPr>
          <w:rFonts w:ascii="Sylfaen" w:eastAsia="Calibri" w:hAnsi="Sylfaen" w:cs="Calibri"/>
          <w:color w:val="373A3C"/>
        </w:rPr>
        <w:t xml:space="preserve">multiple lenses of </w:t>
      </w:r>
      <w:r w:rsidR="3C9B1F9D" w:rsidRPr="00033013">
        <w:rPr>
          <w:rFonts w:ascii="Sylfaen" w:eastAsia="Calibri" w:hAnsi="Sylfaen" w:cs="Calibri"/>
          <w:color w:val="373A3C"/>
        </w:rPr>
        <w:t xml:space="preserve">Jewish thought, we gain keys to vast resources of spiritual teaching that will create more colors to paint upon the canvas of our thinking for the journey of self and community. </w:t>
      </w:r>
      <w:r w:rsidR="00033013">
        <w:rPr>
          <w:rFonts w:ascii="Sylfaen" w:eastAsia="Calibri" w:hAnsi="Sylfaen" w:cs="Calibri"/>
          <w:color w:val="373A3C"/>
        </w:rPr>
        <w:t>Consider this course a tasting menu of the banquet of Jewish learning that awaits you on the next step of your journey. Learning how to learn is an invitation to exploring the treasure troves of Great Books on the Jewish bookshelf.</w:t>
      </w:r>
    </w:p>
    <w:p w14:paraId="0F4641C3" w14:textId="5CD5F547" w:rsidR="17DC7AD2" w:rsidRPr="00033013" w:rsidRDefault="17DC7AD2" w:rsidP="00CF1A0F">
      <w:pPr>
        <w:spacing w:after="0" w:line="240" w:lineRule="auto"/>
        <w:jc w:val="both"/>
        <w:rPr>
          <w:rFonts w:ascii="Sylfaen" w:hAnsi="Sylfaen"/>
        </w:rPr>
      </w:pPr>
    </w:p>
    <w:p w14:paraId="13C003B8" w14:textId="209CB835" w:rsidR="00672C4D" w:rsidRPr="00672C4D" w:rsidRDefault="00672C4D" w:rsidP="00CF1A0F">
      <w:pPr>
        <w:pStyle w:val="Heading1"/>
        <w:spacing w:before="0" w:line="240" w:lineRule="auto"/>
        <w:jc w:val="both"/>
        <w:rPr>
          <w:rFonts w:ascii="Sylfaen" w:eastAsia="Calibri" w:hAnsi="Sylfaen" w:cs="Calibri"/>
          <w:color w:val="373A3C"/>
          <w:sz w:val="22"/>
          <w:szCs w:val="22"/>
        </w:rPr>
      </w:pPr>
      <w:r w:rsidRPr="00672C4D">
        <w:rPr>
          <w:rFonts w:ascii="Sylfaen" w:eastAsia="Calibri" w:hAnsi="Sylfaen" w:cs="Calibri"/>
          <w:b/>
          <w:bCs/>
          <w:color w:val="373A3C"/>
          <w:sz w:val="22"/>
          <w:szCs w:val="22"/>
        </w:rPr>
        <w:t>INSTRUCTOR</w:t>
      </w:r>
      <w:r w:rsidRPr="00672C4D">
        <w:rPr>
          <w:rFonts w:ascii="Sylfaen" w:eastAsia="Calibri" w:hAnsi="Sylfaen" w:cs="Calibri"/>
          <w:color w:val="373A3C"/>
          <w:sz w:val="22"/>
          <w:szCs w:val="22"/>
        </w:rPr>
        <w:t>:</w:t>
      </w:r>
      <w:r w:rsidRPr="00672C4D">
        <w:rPr>
          <w:rFonts w:ascii="Sylfaen" w:eastAsia="Calibri" w:hAnsi="Sylfaen" w:cs="Calibri"/>
          <w:b/>
          <w:bCs/>
          <w:color w:val="373A3C"/>
          <w:sz w:val="22"/>
          <w:szCs w:val="22"/>
        </w:rPr>
        <w:t xml:space="preserve"> </w:t>
      </w:r>
      <w:r w:rsidRPr="00672C4D">
        <w:rPr>
          <w:rFonts w:ascii="Sylfaen" w:eastAsia="Calibri" w:hAnsi="Sylfaen" w:cs="Calibri"/>
          <w:color w:val="373A3C"/>
          <w:sz w:val="22"/>
          <w:szCs w:val="22"/>
        </w:rPr>
        <w:t>Rav Aubrey L. Glazer,</w:t>
      </w:r>
      <w:r w:rsidRPr="00672C4D">
        <w:rPr>
          <w:rFonts w:ascii="Sylfaen" w:eastAsia="Calibri" w:hAnsi="Sylfaen" w:cs="Calibri"/>
          <w:b/>
          <w:bCs/>
          <w:color w:val="373A3C"/>
          <w:sz w:val="22"/>
          <w:szCs w:val="22"/>
        </w:rPr>
        <w:t xml:space="preserve"> </w:t>
      </w:r>
      <w:r w:rsidRPr="00672C4D">
        <w:rPr>
          <w:rFonts w:ascii="Sylfaen" w:eastAsia="Calibri" w:hAnsi="Sylfaen" w:cs="Calibri"/>
          <w:color w:val="373A3C"/>
          <w:sz w:val="22"/>
          <w:szCs w:val="22"/>
        </w:rPr>
        <w:t>PhD (Beth Abraham Synagogue)</w:t>
      </w:r>
      <w:r>
        <w:rPr>
          <w:rFonts w:ascii="Sylfaen" w:eastAsia="Calibri" w:hAnsi="Sylfaen" w:cs="Calibri"/>
          <w:color w:val="373A3C"/>
          <w:sz w:val="22"/>
          <w:szCs w:val="22"/>
        </w:rPr>
        <w:t xml:space="preserve"> rav@bethabrahamdayton.org</w:t>
      </w:r>
    </w:p>
    <w:p w14:paraId="1441530D" w14:textId="71401DC1" w:rsidR="17DC7AD2" w:rsidRPr="00033013" w:rsidRDefault="3C9B1F9D" w:rsidP="00CF1A0F">
      <w:pPr>
        <w:pStyle w:val="ListParagraph"/>
        <w:numPr>
          <w:ilvl w:val="1"/>
          <w:numId w:val="2"/>
        </w:numPr>
        <w:spacing w:after="0" w:line="240" w:lineRule="auto"/>
        <w:jc w:val="both"/>
        <w:rPr>
          <w:rFonts w:ascii="Sylfaen" w:eastAsiaTheme="minorEastAsia" w:hAnsi="Sylfaen"/>
          <w:color w:val="373A3C"/>
        </w:rPr>
      </w:pPr>
      <w:r w:rsidRPr="00033013">
        <w:rPr>
          <w:rFonts w:ascii="Sylfaen" w:eastAsia="Calibri" w:hAnsi="Sylfaen" w:cs="Calibri"/>
          <w:color w:val="373A3C"/>
        </w:rPr>
        <w:t xml:space="preserve">Meeting Time: </w:t>
      </w:r>
      <w:r w:rsidR="00033013">
        <w:rPr>
          <w:rFonts w:ascii="Sylfaen" w:eastAsia="Calibri" w:hAnsi="Sylfaen" w:cs="Calibri"/>
          <w:color w:val="373A3C"/>
        </w:rPr>
        <w:t xml:space="preserve">Mondays </w:t>
      </w:r>
      <w:r w:rsidR="00672C4D">
        <w:rPr>
          <w:rFonts w:ascii="Sylfaen" w:eastAsia="Calibri" w:hAnsi="Sylfaen" w:cs="Calibri"/>
          <w:color w:val="373A3C"/>
        </w:rPr>
        <w:t>@</w:t>
      </w:r>
      <w:r w:rsidRPr="00033013">
        <w:rPr>
          <w:rFonts w:ascii="Sylfaen" w:eastAsia="Calibri" w:hAnsi="Sylfaen" w:cs="Calibri"/>
          <w:color w:val="373A3C"/>
        </w:rPr>
        <w:t>1</w:t>
      </w:r>
      <w:r w:rsidR="00033013">
        <w:rPr>
          <w:rFonts w:ascii="Sylfaen" w:eastAsia="Calibri" w:hAnsi="Sylfaen" w:cs="Calibri"/>
          <w:color w:val="373A3C"/>
        </w:rPr>
        <w:t>2</w:t>
      </w:r>
      <w:r w:rsidRPr="00033013">
        <w:rPr>
          <w:rFonts w:ascii="Sylfaen" w:eastAsia="Calibri" w:hAnsi="Sylfaen" w:cs="Calibri"/>
          <w:color w:val="373A3C"/>
        </w:rPr>
        <w:t xml:space="preserve"> </w:t>
      </w:r>
      <w:r w:rsidR="00033013">
        <w:rPr>
          <w:rFonts w:ascii="Sylfaen" w:eastAsia="Calibri" w:hAnsi="Sylfaen" w:cs="Calibri"/>
          <w:color w:val="373A3C"/>
        </w:rPr>
        <w:t>PM-</w:t>
      </w:r>
      <w:r w:rsidRPr="00033013">
        <w:rPr>
          <w:rFonts w:ascii="Sylfaen" w:eastAsia="Calibri" w:hAnsi="Sylfaen" w:cs="Calibri"/>
          <w:color w:val="373A3C"/>
        </w:rPr>
        <w:t xml:space="preserve">1 </w:t>
      </w:r>
      <w:r w:rsidR="00033013">
        <w:rPr>
          <w:rFonts w:ascii="Sylfaen" w:eastAsia="Calibri" w:hAnsi="Sylfaen" w:cs="Calibri"/>
          <w:color w:val="373A3C"/>
        </w:rPr>
        <w:t>PM</w:t>
      </w:r>
      <w:r w:rsidRPr="00033013">
        <w:rPr>
          <w:rFonts w:ascii="Sylfaen" w:eastAsia="Calibri" w:hAnsi="Sylfaen" w:cs="Calibri"/>
          <w:color w:val="373A3C"/>
        </w:rPr>
        <w:t xml:space="preserve"> (</w:t>
      </w:r>
      <w:r w:rsidR="00672C4D">
        <w:rPr>
          <w:rFonts w:ascii="Sylfaen" w:eastAsia="Calibri" w:hAnsi="Sylfaen" w:cs="Calibri"/>
          <w:color w:val="373A3C"/>
        </w:rPr>
        <w:t>EST</w:t>
      </w:r>
      <w:r w:rsidRPr="00033013">
        <w:rPr>
          <w:rFonts w:ascii="Sylfaen" w:eastAsia="Calibri" w:hAnsi="Sylfaen" w:cs="Calibri"/>
          <w:color w:val="373A3C"/>
        </w:rPr>
        <w:t>)</w:t>
      </w:r>
    </w:p>
    <w:p w14:paraId="285E38FF" w14:textId="21843224" w:rsidR="17DC7AD2" w:rsidRPr="00033013" w:rsidRDefault="3C9B1F9D" w:rsidP="00CF1A0F">
      <w:pPr>
        <w:pStyle w:val="ListParagraph"/>
        <w:numPr>
          <w:ilvl w:val="1"/>
          <w:numId w:val="2"/>
        </w:numPr>
        <w:spacing w:after="0" w:line="240" w:lineRule="auto"/>
        <w:jc w:val="both"/>
        <w:rPr>
          <w:rFonts w:ascii="Sylfaen" w:eastAsiaTheme="minorEastAsia" w:hAnsi="Sylfaen"/>
          <w:color w:val="373A3C"/>
        </w:rPr>
      </w:pPr>
      <w:r w:rsidRPr="00033013">
        <w:rPr>
          <w:rFonts w:ascii="Sylfaen" w:eastAsia="Calibri" w:hAnsi="Sylfaen" w:cs="Calibri"/>
          <w:color w:val="373A3C"/>
        </w:rPr>
        <w:t xml:space="preserve">Course starts on </w:t>
      </w:r>
      <w:r w:rsidR="00033013">
        <w:rPr>
          <w:rFonts w:ascii="Sylfaen" w:eastAsia="Calibri" w:hAnsi="Sylfaen" w:cs="Calibri"/>
          <w:color w:val="373A3C"/>
        </w:rPr>
        <w:t>August 15</w:t>
      </w:r>
      <w:r w:rsidR="00033013" w:rsidRPr="00033013">
        <w:rPr>
          <w:rFonts w:ascii="Sylfaen" w:eastAsia="Calibri" w:hAnsi="Sylfaen" w:cs="Calibri"/>
          <w:color w:val="373A3C"/>
          <w:vertAlign w:val="superscript"/>
        </w:rPr>
        <w:t>th</w:t>
      </w:r>
      <w:r w:rsidR="00033013">
        <w:rPr>
          <w:rFonts w:ascii="Sylfaen" w:eastAsia="Calibri" w:hAnsi="Sylfaen" w:cs="Calibri"/>
          <w:color w:val="373A3C"/>
        </w:rPr>
        <w:t>, 2022</w:t>
      </w:r>
    </w:p>
    <w:p w14:paraId="7574DA68" w14:textId="77777777" w:rsidR="00993F19" w:rsidRDefault="00993F19" w:rsidP="00CF1A0F">
      <w:pPr>
        <w:pStyle w:val="Heading3"/>
        <w:spacing w:before="0" w:line="240" w:lineRule="auto"/>
        <w:jc w:val="both"/>
        <w:rPr>
          <w:rFonts w:ascii="Sylfaen" w:eastAsia="Calibri" w:hAnsi="Sylfaen" w:cs="Calibri"/>
          <w:b/>
          <w:bCs/>
          <w:color w:val="373A3C"/>
          <w:sz w:val="22"/>
          <w:szCs w:val="22"/>
        </w:rPr>
      </w:pPr>
    </w:p>
    <w:p w14:paraId="3FC0080E" w14:textId="63E90B3C" w:rsidR="17DC7AD2" w:rsidRPr="00672C4D" w:rsidRDefault="00672C4D" w:rsidP="00CF1A0F">
      <w:pPr>
        <w:pStyle w:val="Heading3"/>
        <w:spacing w:before="0" w:line="240" w:lineRule="auto"/>
        <w:jc w:val="both"/>
        <w:rPr>
          <w:rFonts w:ascii="Sylfaen" w:hAnsi="Sylfaen"/>
          <w:b/>
          <w:bCs/>
        </w:rPr>
      </w:pPr>
      <w:r w:rsidRPr="00672C4D">
        <w:rPr>
          <w:rFonts w:ascii="Sylfaen" w:eastAsia="Calibri" w:hAnsi="Sylfaen" w:cs="Calibri"/>
          <w:b/>
          <w:bCs/>
          <w:color w:val="373A3C"/>
          <w:sz w:val="22"/>
          <w:szCs w:val="22"/>
        </w:rPr>
        <w:t>COURSE GOALS</w:t>
      </w:r>
      <w:r w:rsidR="000254A6">
        <w:rPr>
          <w:rFonts w:ascii="Sylfaen" w:eastAsia="Calibri" w:hAnsi="Sylfaen" w:cs="Calibri"/>
          <w:b/>
          <w:bCs/>
          <w:color w:val="373A3C"/>
          <w:sz w:val="22"/>
          <w:szCs w:val="22"/>
        </w:rPr>
        <w:t>:</w:t>
      </w:r>
    </w:p>
    <w:p w14:paraId="062BAAD9" w14:textId="7C4B7895" w:rsidR="17DC7AD2" w:rsidRPr="00033013" w:rsidRDefault="3C9B1F9D" w:rsidP="00CF1A0F">
      <w:pPr>
        <w:spacing w:after="0" w:line="240" w:lineRule="auto"/>
        <w:jc w:val="both"/>
        <w:rPr>
          <w:rFonts w:ascii="Sylfaen" w:hAnsi="Sylfaen"/>
        </w:rPr>
      </w:pPr>
      <w:r w:rsidRPr="00033013">
        <w:rPr>
          <w:rFonts w:ascii="Sylfaen" w:eastAsia="Calibri" w:hAnsi="Sylfaen" w:cs="Calibri"/>
          <w:b/>
          <w:bCs/>
          <w:i/>
          <w:iCs/>
          <w:color w:val="373A3C"/>
        </w:rPr>
        <w:t>Competencies</w:t>
      </w:r>
      <w:r w:rsidR="00672C4D">
        <w:rPr>
          <w:rFonts w:ascii="Sylfaen" w:eastAsia="Calibri" w:hAnsi="Sylfaen" w:cs="Calibri"/>
          <w:b/>
          <w:bCs/>
          <w:i/>
          <w:iCs/>
          <w:color w:val="373A3C"/>
        </w:rPr>
        <w:t xml:space="preserve">: </w:t>
      </w:r>
      <w:r w:rsidRPr="00033013">
        <w:rPr>
          <w:rFonts w:ascii="Sylfaen" w:eastAsia="Calibri" w:hAnsi="Sylfaen" w:cs="Calibri"/>
          <w:color w:val="373A3C"/>
        </w:rPr>
        <w:t>Students who complete this course should be able to:</w:t>
      </w:r>
    </w:p>
    <w:p w14:paraId="68230F01" w14:textId="00E59330" w:rsidR="17DC7AD2" w:rsidRPr="00033013" w:rsidRDefault="3C9B1F9D" w:rsidP="00CF1A0F">
      <w:pPr>
        <w:pStyle w:val="ListParagraph"/>
        <w:numPr>
          <w:ilvl w:val="1"/>
          <w:numId w:val="2"/>
        </w:numPr>
        <w:spacing w:after="0" w:line="240" w:lineRule="auto"/>
        <w:jc w:val="both"/>
        <w:rPr>
          <w:rFonts w:ascii="Sylfaen" w:eastAsiaTheme="minorEastAsia" w:hAnsi="Sylfaen"/>
          <w:color w:val="373A3C"/>
        </w:rPr>
      </w:pPr>
      <w:r w:rsidRPr="00033013">
        <w:rPr>
          <w:rFonts w:ascii="Sylfaen" w:eastAsia="Calibri" w:hAnsi="Sylfaen" w:cs="Calibri"/>
          <w:color w:val="373A3C"/>
        </w:rPr>
        <w:t>Summarize key genres within Jewish Thought</w:t>
      </w:r>
    </w:p>
    <w:p w14:paraId="515D2242" w14:textId="50B48451" w:rsidR="17DC7AD2" w:rsidRPr="00033013" w:rsidRDefault="3C9B1F9D" w:rsidP="00CF1A0F">
      <w:pPr>
        <w:pStyle w:val="ListParagraph"/>
        <w:numPr>
          <w:ilvl w:val="1"/>
          <w:numId w:val="2"/>
        </w:numPr>
        <w:spacing w:after="0" w:line="240" w:lineRule="auto"/>
        <w:jc w:val="both"/>
        <w:rPr>
          <w:rFonts w:ascii="Sylfaen" w:eastAsiaTheme="minorEastAsia" w:hAnsi="Sylfaen"/>
          <w:color w:val="373A3C"/>
        </w:rPr>
      </w:pPr>
      <w:r w:rsidRPr="00033013">
        <w:rPr>
          <w:rFonts w:ascii="Sylfaen" w:eastAsia="Calibri" w:hAnsi="Sylfaen" w:cs="Calibri"/>
          <w:color w:val="373A3C"/>
        </w:rPr>
        <w:t>Identify and explain these approaches to foundational concepts relative to a text</w:t>
      </w:r>
    </w:p>
    <w:p w14:paraId="7A197C8C" w14:textId="57616A3F" w:rsidR="17DC7AD2" w:rsidRPr="00033013" w:rsidRDefault="3C9B1F9D" w:rsidP="00CF1A0F">
      <w:pPr>
        <w:pStyle w:val="ListParagraph"/>
        <w:numPr>
          <w:ilvl w:val="1"/>
          <w:numId w:val="2"/>
        </w:numPr>
        <w:spacing w:after="0" w:line="240" w:lineRule="auto"/>
        <w:jc w:val="both"/>
        <w:rPr>
          <w:rFonts w:ascii="Sylfaen" w:eastAsiaTheme="minorEastAsia" w:hAnsi="Sylfaen"/>
          <w:color w:val="373A3C"/>
        </w:rPr>
      </w:pPr>
      <w:r w:rsidRPr="00033013">
        <w:rPr>
          <w:rFonts w:ascii="Sylfaen" w:eastAsia="Calibri" w:hAnsi="Sylfaen" w:cs="Calibri"/>
          <w:color w:val="373A3C"/>
        </w:rPr>
        <w:t>Correctly use key genres within Jewish Thought to interpret texts</w:t>
      </w:r>
    </w:p>
    <w:p w14:paraId="31377C79" w14:textId="14EC0027" w:rsidR="17DC7AD2" w:rsidRPr="00033013" w:rsidRDefault="3C9B1F9D" w:rsidP="00CF1A0F">
      <w:pPr>
        <w:pStyle w:val="ListParagraph"/>
        <w:numPr>
          <w:ilvl w:val="1"/>
          <w:numId w:val="2"/>
        </w:numPr>
        <w:spacing w:after="0" w:line="240" w:lineRule="auto"/>
        <w:jc w:val="both"/>
        <w:rPr>
          <w:rFonts w:ascii="Sylfaen" w:eastAsiaTheme="minorEastAsia" w:hAnsi="Sylfaen"/>
          <w:color w:val="373A3C"/>
        </w:rPr>
      </w:pPr>
      <w:r w:rsidRPr="00033013">
        <w:rPr>
          <w:rFonts w:ascii="Sylfaen" w:eastAsia="Calibri" w:hAnsi="Sylfaen" w:cs="Calibri"/>
          <w:color w:val="373A3C"/>
        </w:rPr>
        <w:t>Consider how genres could respond to contemporary issues.</w:t>
      </w:r>
    </w:p>
    <w:p w14:paraId="6F372C39" w14:textId="23553F95" w:rsidR="17DC7AD2" w:rsidRPr="00033013" w:rsidRDefault="3C9B1F9D" w:rsidP="00CF1A0F">
      <w:pPr>
        <w:pStyle w:val="ListParagraph"/>
        <w:numPr>
          <w:ilvl w:val="1"/>
          <w:numId w:val="2"/>
        </w:numPr>
        <w:spacing w:after="0" w:line="240" w:lineRule="auto"/>
        <w:jc w:val="both"/>
        <w:rPr>
          <w:rFonts w:ascii="Sylfaen" w:eastAsiaTheme="minorEastAsia" w:hAnsi="Sylfaen"/>
          <w:color w:val="373A3C"/>
        </w:rPr>
      </w:pPr>
      <w:r w:rsidRPr="00033013">
        <w:rPr>
          <w:rFonts w:ascii="Sylfaen" w:eastAsia="Calibri" w:hAnsi="Sylfaen" w:cs="Calibri"/>
          <w:color w:val="373A3C"/>
        </w:rPr>
        <w:t>Cultivate understanding of how genres could respond to contemporary issues.</w:t>
      </w:r>
    </w:p>
    <w:p w14:paraId="595D6C90" w14:textId="28DD35BA" w:rsidR="17DC7AD2" w:rsidRPr="00CF1A0F" w:rsidRDefault="3C9B1F9D" w:rsidP="00CF1A0F">
      <w:pPr>
        <w:pStyle w:val="ListParagraph"/>
        <w:numPr>
          <w:ilvl w:val="1"/>
          <w:numId w:val="2"/>
        </w:numPr>
        <w:spacing w:after="0" w:line="240" w:lineRule="auto"/>
        <w:jc w:val="both"/>
        <w:rPr>
          <w:rFonts w:ascii="Sylfaen" w:eastAsiaTheme="minorEastAsia" w:hAnsi="Sylfaen"/>
          <w:color w:val="373A3C"/>
        </w:rPr>
      </w:pPr>
      <w:r w:rsidRPr="00033013">
        <w:rPr>
          <w:rFonts w:ascii="Sylfaen" w:eastAsia="Calibri" w:hAnsi="Sylfaen" w:cs="Calibri"/>
          <w:color w:val="373A3C"/>
        </w:rPr>
        <w:t>Cultivate a familiarity with genres of Jewish Thought</w:t>
      </w:r>
    </w:p>
    <w:p w14:paraId="6F887278" w14:textId="77777777" w:rsidR="00CF1A0F" w:rsidRDefault="00CF1A0F" w:rsidP="00CF1A0F">
      <w:pPr>
        <w:spacing w:after="0" w:line="240" w:lineRule="auto"/>
        <w:jc w:val="center"/>
        <w:rPr>
          <w:rFonts w:ascii="Sylfaen" w:eastAsiaTheme="minorEastAsia" w:hAnsi="Sylfaen"/>
          <w:color w:val="373A3C"/>
        </w:rPr>
      </w:pPr>
    </w:p>
    <w:p w14:paraId="42A5ABF7" w14:textId="77777777" w:rsidR="00CF1A0F" w:rsidRDefault="00CF1A0F" w:rsidP="00CF1A0F">
      <w:pPr>
        <w:spacing w:after="0" w:line="240" w:lineRule="auto"/>
        <w:jc w:val="center"/>
        <w:rPr>
          <w:rFonts w:ascii="Sylfaen" w:eastAsiaTheme="minorEastAsia" w:hAnsi="Sylfaen"/>
          <w:color w:val="373A3C"/>
        </w:rPr>
      </w:pPr>
    </w:p>
    <w:p w14:paraId="11CFA590" w14:textId="77D9CC2D" w:rsidR="00CF1A0F" w:rsidRPr="00D42100" w:rsidRDefault="00CF1A0F" w:rsidP="00CF1A0F">
      <w:pPr>
        <w:pStyle w:val="Heading3"/>
        <w:spacing w:before="0" w:line="240" w:lineRule="auto"/>
        <w:jc w:val="center"/>
        <w:rPr>
          <w:rFonts w:ascii="Sylfaen" w:hAnsi="Sylfaen"/>
          <w:b/>
          <w:bCs/>
          <w:sz w:val="32"/>
          <w:szCs w:val="32"/>
        </w:rPr>
      </w:pPr>
      <w:r w:rsidRPr="00D42100">
        <w:rPr>
          <w:rFonts w:ascii="Sylfaen" w:eastAsia="Calibri" w:hAnsi="Sylfaen" w:cs="Calibri"/>
          <w:b/>
          <w:bCs/>
          <w:color w:val="373A3C"/>
          <w:sz w:val="32"/>
          <w:szCs w:val="32"/>
        </w:rPr>
        <w:lastRenderedPageBreak/>
        <w:t>COURSE MATERIALS</w:t>
      </w:r>
      <w:r w:rsidR="000254A6" w:rsidRPr="00D42100">
        <w:rPr>
          <w:rFonts w:ascii="Sylfaen" w:eastAsia="Calibri" w:hAnsi="Sylfaen" w:cs="Calibri"/>
          <w:b/>
          <w:bCs/>
          <w:color w:val="373A3C"/>
          <w:sz w:val="32"/>
          <w:szCs w:val="32"/>
        </w:rPr>
        <w:t xml:space="preserve"> &amp; RESOURCES</w:t>
      </w:r>
      <w:r w:rsidRPr="00D42100">
        <w:rPr>
          <w:rFonts w:ascii="Sylfaen" w:eastAsia="Calibri" w:hAnsi="Sylfaen" w:cs="Calibri"/>
          <w:b/>
          <w:bCs/>
          <w:color w:val="373A3C"/>
          <w:sz w:val="32"/>
          <w:szCs w:val="32"/>
        </w:rPr>
        <w:t>:</w:t>
      </w:r>
    </w:p>
    <w:p w14:paraId="18E7DB2A" w14:textId="77777777" w:rsidR="00CF1A0F" w:rsidRPr="00CF1A0F" w:rsidRDefault="00CF1A0F" w:rsidP="00CF1A0F">
      <w:pPr>
        <w:spacing w:after="0" w:line="240" w:lineRule="auto"/>
        <w:jc w:val="center"/>
        <w:rPr>
          <w:rFonts w:ascii="Sylfaen" w:eastAsiaTheme="minorEastAsia" w:hAnsi="Sylfaen"/>
          <w:color w:val="373A3C"/>
        </w:rPr>
      </w:pPr>
    </w:p>
    <w:p w14:paraId="06FE7C93" w14:textId="3EC3EA74" w:rsidR="17DC7AD2" w:rsidRPr="00033013" w:rsidRDefault="17DC7AD2" w:rsidP="00CF1A0F">
      <w:pPr>
        <w:spacing w:after="0" w:line="240" w:lineRule="auto"/>
        <w:jc w:val="center"/>
        <w:rPr>
          <w:rFonts w:ascii="Sylfaen" w:hAnsi="Sylfaen"/>
        </w:rPr>
      </w:pPr>
      <w:r w:rsidRPr="00033013">
        <w:rPr>
          <w:rFonts w:ascii="Sylfaen" w:hAnsi="Sylfaen"/>
          <w:noProof/>
          <w:lang w:bidi="he-IL"/>
        </w:rPr>
        <w:drawing>
          <wp:inline distT="0" distB="0" distL="0" distR="0" wp14:anchorId="1E2C510D" wp14:editId="12D0BAF1">
            <wp:extent cx="2143125" cy="2143125"/>
            <wp:effectExtent l="0" t="0" r="0" b="0"/>
            <wp:docPr id="1769830820" name="Picture 1769830820" descr="Open Your Mind | Domes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5AE76564" w14:textId="77777777" w:rsidR="00CF1A0F" w:rsidRDefault="00CF1A0F" w:rsidP="00CF1A0F">
      <w:pPr>
        <w:spacing w:after="0" w:line="240" w:lineRule="auto"/>
        <w:jc w:val="center"/>
        <w:rPr>
          <w:rFonts w:ascii="Sylfaen" w:eastAsia="Calibri" w:hAnsi="Sylfaen" w:cs="Calibri"/>
          <w:color w:val="373A3C"/>
        </w:rPr>
      </w:pPr>
    </w:p>
    <w:p w14:paraId="2AB0E2EF" w14:textId="50300C4C" w:rsidR="00CF1A0F" w:rsidRDefault="0015120C" w:rsidP="0015120C">
      <w:pPr>
        <w:spacing w:after="0" w:line="240" w:lineRule="auto"/>
        <w:jc w:val="both"/>
        <w:rPr>
          <w:rFonts w:ascii="Sylfaen" w:eastAsia="Calibri" w:hAnsi="Sylfaen" w:cs="Calibri"/>
          <w:color w:val="373A3C"/>
        </w:rPr>
      </w:pPr>
      <w:r w:rsidRPr="00FF3A80">
        <w:rPr>
          <w:rFonts w:ascii="Sylfaen" w:eastAsia="Calibri" w:hAnsi="Sylfaen" w:cs="Calibri"/>
          <w:b/>
          <w:bCs/>
          <w:color w:val="373A3C"/>
        </w:rPr>
        <w:t>REFER TO:</w:t>
      </w:r>
      <w:r>
        <w:rPr>
          <w:rFonts w:ascii="Sylfaen" w:eastAsia="Calibri" w:hAnsi="Sylfaen" w:cs="Calibri"/>
          <w:color w:val="373A3C"/>
        </w:rPr>
        <w:t xml:space="preserve"> </w:t>
      </w:r>
      <w:r w:rsidR="00CF1A0F" w:rsidRPr="00033013">
        <w:rPr>
          <w:rFonts w:ascii="Sylfaen" w:eastAsia="Calibri" w:hAnsi="Sylfaen" w:cs="Calibri"/>
          <w:color w:val="373A3C"/>
        </w:rPr>
        <w:t>the course</w:t>
      </w:r>
      <w:r w:rsidR="00CF1A0F">
        <w:rPr>
          <w:rFonts w:ascii="Sylfaen" w:eastAsia="Calibri" w:hAnsi="Sylfaen" w:cs="Calibri"/>
          <w:color w:val="373A3C"/>
        </w:rPr>
        <w:t xml:space="preserve"> syllabus </w:t>
      </w:r>
      <w:r w:rsidR="00D42100">
        <w:rPr>
          <w:rFonts w:ascii="Sylfaen" w:eastAsia="Calibri" w:hAnsi="Sylfaen" w:cs="Calibri"/>
          <w:color w:val="373A3C"/>
        </w:rPr>
        <w:t>below.</w:t>
      </w:r>
    </w:p>
    <w:p w14:paraId="6C3C286A" w14:textId="77777777" w:rsidR="00CF1A0F" w:rsidRDefault="00CF1A0F" w:rsidP="00CF1A0F">
      <w:pPr>
        <w:spacing w:after="0" w:line="240" w:lineRule="auto"/>
        <w:jc w:val="both"/>
        <w:rPr>
          <w:rFonts w:ascii="Sylfaen" w:eastAsia="Calibri" w:hAnsi="Sylfaen" w:cs="Calibri"/>
          <w:color w:val="373A3C"/>
        </w:rPr>
      </w:pPr>
    </w:p>
    <w:p w14:paraId="54CE929A" w14:textId="79F87FEF" w:rsidR="00993F19" w:rsidRPr="00FF3A80" w:rsidRDefault="000254A6" w:rsidP="00D42100">
      <w:pPr>
        <w:spacing w:after="0" w:line="240" w:lineRule="auto"/>
        <w:rPr>
          <w:rFonts w:ascii="Sylfaen" w:eastAsia="Calibri" w:hAnsi="Sylfaen" w:cs="Calibri"/>
          <w:color w:val="373A3C"/>
        </w:rPr>
      </w:pPr>
      <w:r w:rsidRPr="00FF3A80">
        <w:rPr>
          <w:rFonts w:ascii="Sylfaen" w:eastAsia="Calibri" w:hAnsi="Sylfaen" w:cs="Calibri"/>
          <w:b/>
          <w:bCs/>
          <w:color w:val="373A3C"/>
        </w:rPr>
        <w:t>BUY</w:t>
      </w:r>
      <w:r w:rsidR="00D42100">
        <w:rPr>
          <w:rFonts w:ascii="Sylfaen" w:eastAsia="Calibri" w:hAnsi="Sylfaen" w:cs="Calibri"/>
          <w:b/>
          <w:bCs/>
          <w:color w:val="373A3C"/>
        </w:rPr>
        <w:t xml:space="preserve"> or BORROW</w:t>
      </w:r>
      <w:r w:rsidRPr="00FF3A80">
        <w:rPr>
          <w:rFonts w:ascii="Sylfaen" w:eastAsia="Calibri" w:hAnsi="Sylfaen" w:cs="Calibri"/>
          <w:b/>
          <w:bCs/>
          <w:color w:val="373A3C"/>
        </w:rPr>
        <w:t>:</w:t>
      </w:r>
      <w:r w:rsidR="0015120C">
        <w:rPr>
          <w:rFonts w:ascii="Sylfaen" w:eastAsia="Calibri" w:hAnsi="Sylfaen" w:cs="Calibri"/>
          <w:color w:val="373A3C"/>
        </w:rPr>
        <w:t xml:space="preserve"> </w:t>
      </w:r>
      <w:r w:rsidR="00993F19" w:rsidRPr="00993F19">
        <w:rPr>
          <w:rFonts w:ascii="Sylfaen" w:eastAsia="Calibri" w:hAnsi="Sylfaen" w:cs="Calibri"/>
          <w:color w:val="373A3C"/>
        </w:rPr>
        <w:t xml:space="preserve">Holtz, Barry W. </w:t>
      </w:r>
      <w:r w:rsidR="00993F19" w:rsidRPr="00993F19">
        <w:rPr>
          <w:rFonts w:ascii="Sylfaen" w:eastAsia="Calibri" w:hAnsi="Sylfaen" w:cs="Calibri"/>
          <w:i/>
          <w:iCs/>
          <w:color w:val="373A3C"/>
        </w:rPr>
        <w:t>Back to the Sources: Reading the Classic Jewish Texts</w:t>
      </w:r>
      <w:r w:rsidR="00993F19" w:rsidRPr="00993F19">
        <w:rPr>
          <w:rFonts w:ascii="Sylfaen" w:eastAsia="Calibri" w:hAnsi="Sylfaen" w:cs="Calibri"/>
          <w:color w:val="373A3C"/>
        </w:rPr>
        <w:t>. New York: Simon &amp; Schuster, 1992.</w:t>
      </w:r>
      <w:r w:rsidR="00FF3A80">
        <w:rPr>
          <w:rFonts w:ascii="Sylfaen" w:eastAsia="Calibri" w:hAnsi="Sylfaen" w:cs="Calibri"/>
          <w:color w:val="373A3C"/>
        </w:rPr>
        <w:t xml:space="preserve"> [</w:t>
      </w:r>
      <w:proofErr w:type="gramStart"/>
      <w:r w:rsidR="00FF3A80" w:rsidRPr="00033013">
        <w:rPr>
          <w:rFonts w:ascii="Sylfaen" w:eastAsia="Calibri" w:hAnsi="Sylfaen" w:cs="Calibri"/>
          <w:b/>
          <w:bCs/>
          <w:i/>
          <w:iCs/>
          <w:color w:val="373A3C"/>
        </w:rPr>
        <w:t>BTTS</w:t>
      </w:r>
      <w:r w:rsidR="00FF3A80">
        <w:rPr>
          <w:rFonts w:ascii="Sylfaen" w:eastAsia="Calibri" w:hAnsi="Sylfaen" w:cs="Calibri"/>
          <w:b/>
          <w:bCs/>
          <w:color w:val="373A3C"/>
        </w:rPr>
        <w:t>]</w:t>
      </w:r>
      <w:r w:rsidR="00D42100">
        <w:rPr>
          <w:rFonts w:ascii="Sylfaen" w:eastAsia="Calibri" w:hAnsi="Sylfaen" w:cs="Calibri"/>
          <w:b/>
          <w:bCs/>
          <w:color w:val="373A3C"/>
        </w:rPr>
        <w:t xml:space="preserve">   </w:t>
      </w:r>
      <w:proofErr w:type="gramEnd"/>
      <w:r w:rsidR="00D42100" w:rsidRPr="00D42100">
        <w:rPr>
          <w:rFonts w:ascii="Sylfaen" w:eastAsia="Calibri" w:hAnsi="Sylfaen" w:cs="Calibri"/>
          <w:b/>
          <w:bCs/>
          <w:color w:val="373A3C"/>
          <w:highlight w:val="yellow"/>
        </w:rPr>
        <w:t xml:space="preserve">(A synagogue member has purchased a limited number of copies of this book. They are available on a first come/first served basis via request to </w:t>
      </w:r>
      <w:hyperlink r:id="rId7" w:history="1">
        <w:r w:rsidR="00D42100" w:rsidRPr="00D42100">
          <w:rPr>
            <w:rStyle w:val="Hyperlink"/>
            <w:rFonts w:ascii="Sylfaen" w:eastAsia="Calibri" w:hAnsi="Sylfaen" w:cs="Calibri"/>
            <w:b/>
            <w:bCs/>
            <w:highlight w:val="yellow"/>
          </w:rPr>
          <w:t>bas@bethabrahamdayton.org</w:t>
        </w:r>
      </w:hyperlink>
      <w:r w:rsidR="00D42100" w:rsidRPr="00D42100">
        <w:rPr>
          <w:rFonts w:ascii="Sylfaen" w:eastAsia="Calibri" w:hAnsi="Sylfaen" w:cs="Calibri"/>
          <w:b/>
          <w:bCs/>
          <w:color w:val="373A3C"/>
          <w:highlight w:val="yellow"/>
        </w:rPr>
        <w:t>.</w:t>
      </w:r>
    </w:p>
    <w:p w14:paraId="6127E5BE" w14:textId="77777777" w:rsidR="0015120C" w:rsidRDefault="0015120C" w:rsidP="0015120C">
      <w:pPr>
        <w:spacing w:after="0" w:line="240" w:lineRule="auto"/>
        <w:jc w:val="both"/>
        <w:rPr>
          <w:rFonts w:ascii="Sylfaen" w:eastAsia="Calibri" w:hAnsi="Sylfaen" w:cs="Calibri"/>
          <w:color w:val="373A3C"/>
        </w:rPr>
      </w:pPr>
    </w:p>
    <w:p w14:paraId="4A14FA05" w14:textId="21650F0C" w:rsidR="0015120C" w:rsidRPr="00993F19" w:rsidRDefault="00D42100" w:rsidP="00CF1A0F">
      <w:pPr>
        <w:spacing w:after="0" w:line="240" w:lineRule="auto"/>
        <w:jc w:val="both"/>
        <w:rPr>
          <w:rFonts w:ascii="Sylfaen" w:eastAsia="Calibri" w:hAnsi="Sylfaen" w:cs="Calibri"/>
          <w:color w:val="373A3C"/>
        </w:rPr>
      </w:pPr>
      <w:hyperlink r:id="rId8" w:history="1">
        <w:r w:rsidR="0015120C" w:rsidRPr="00D42100">
          <w:rPr>
            <w:rStyle w:val="Hyperlink"/>
            <w:rFonts w:ascii="Sylfaen" w:eastAsia="Calibri" w:hAnsi="Sylfaen" w:cs="Calibri"/>
          </w:rPr>
          <w:t>https://www.abebooks.com/servlet/BookDetailsPL?bi=31081536201&amp;searchurl=isbn%3D9780671454678%26n%3D100121503%26sortby%3D17&amp;cm_sp=snippet-_-srp1-_-title1</w:t>
        </w:r>
      </w:hyperlink>
    </w:p>
    <w:p w14:paraId="13DB0AE5" w14:textId="77777777" w:rsidR="00993F19" w:rsidRDefault="00993F19" w:rsidP="00CF1A0F">
      <w:pPr>
        <w:spacing w:after="0" w:line="240" w:lineRule="auto"/>
        <w:jc w:val="both"/>
        <w:rPr>
          <w:rFonts w:ascii="Sylfaen" w:hAnsi="Sylfaen"/>
        </w:rPr>
      </w:pPr>
    </w:p>
    <w:p w14:paraId="553DAAB6" w14:textId="5800C8D9" w:rsidR="00993F19" w:rsidRPr="00CF1A0F" w:rsidRDefault="000254A6" w:rsidP="0015120C">
      <w:pPr>
        <w:spacing w:after="0" w:line="240" w:lineRule="auto"/>
        <w:jc w:val="both"/>
        <w:rPr>
          <w:rFonts w:ascii="Sylfaen" w:hAnsi="Sylfaen"/>
        </w:rPr>
      </w:pPr>
      <w:r w:rsidRPr="00FF3A80">
        <w:rPr>
          <w:rFonts w:ascii="Sylfaen" w:hAnsi="Sylfaen"/>
          <w:b/>
          <w:bCs/>
        </w:rPr>
        <w:t>BOOKMARK:</w:t>
      </w:r>
      <w:r w:rsidR="0015120C">
        <w:rPr>
          <w:rFonts w:ascii="Sylfaen" w:hAnsi="Sylfaen"/>
        </w:rPr>
        <w:t xml:space="preserve"> </w:t>
      </w:r>
      <w:r w:rsidR="00993F19" w:rsidRPr="00CF1A0F">
        <w:rPr>
          <w:rFonts w:ascii="Sylfaen" w:eastAsia="Calibri" w:hAnsi="Sylfaen" w:cs="Calibri"/>
          <w:color w:val="373A3C"/>
        </w:rPr>
        <w:t>Ecclesiastes (</w:t>
      </w:r>
      <w:proofErr w:type="spellStart"/>
      <w:r w:rsidR="00993F19" w:rsidRPr="00CF1A0F">
        <w:rPr>
          <w:rFonts w:ascii="Sylfaen" w:eastAsia="Calibri" w:hAnsi="Sylfaen" w:cs="Calibri"/>
          <w:i/>
          <w:iCs/>
          <w:color w:val="373A3C"/>
        </w:rPr>
        <w:t>Qohelet</w:t>
      </w:r>
      <w:proofErr w:type="spellEnd"/>
      <w:r w:rsidR="00993F19" w:rsidRPr="00CF1A0F">
        <w:rPr>
          <w:rFonts w:ascii="Sylfaen" w:eastAsia="Calibri" w:hAnsi="Sylfaen" w:cs="Calibri"/>
          <w:color w:val="373A3C"/>
        </w:rPr>
        <w:t>) in all its 12 chapters available for each session in these formats:</w:t>
      </w:r>
    </w:p>
    <w:p w14:paraId="3AB7FE3B" w14:textId="2404AD3D" w:rsidR="00993F19" w:rsidRPr="00CF1A0F" w:rsidRDefault="00993F19" w:rsidP="00CF1A0F">
      <w:pPr>
        <w:pStyle w:val="ListParagraph"/>
        <w:numPr>
          <w:ilvl w:val="1"/>
          <w:numId w:val="1"/>
        </w:numPr>
        <w:spacing w:after="0" w:line="240" w:lineRule="auto"/>
        <w:jc w:val="both"/>
        <w:rPr>
          <w:rFonts w:ascii="Sylfaen" w:eastAsiaTheme="minorEastAsia" w:hAnsi="Sylfaen"/>
          <w:color w:val="373A3C"/>
        </w:rPr>
      </w:pPr>
      <w:r w:rsidRPr="00CF1A0F">
        <w:rPr>
          <w:rFonts w:ascii="Sylfaen" w:eastAsia="Calibri" w:hAnsi="Sylfaen" w:cs="Calibri"/>
          <w:color w:val="373A3C"/>
        </w:rPr>
        <w:t xml:space="preserve">JPS </w:t>
      </w:r>
      <w:r w:rsidRPr="00CF1A0F">
        <w:rPr>
          <w:rFonts w:ascii="Sylfaen" w:eastAsia="Calibri" w:hAnsi="Sylfaen" w:cs="Calibri"/>
          <w:i/>
          <w:iCs/>
          <w:color w:val="373A3C"/>
        </w:rPr>
        <w:t>Tanakh</w:t>
      </w:r>
      <w:r w:rsidRPr="00CF1A0F">
        <w:rPr>
          <w:rFonts w:ascii="Sylfaen" w:eastAsia="Calibri" w:hAnsi="Sylfaen" w:cs="Calibri"/>
          <w:color w:val="373A3C"/>
        </w:rPr>
        <w:t xml:space="preserve"> bi-lingual (1906): </w:t>
      </w:r>
      <w:hyperlink r:id="rId9">
        <w:r w:rsidRPr="00CF1A0F">
          <w:rPr>
            <w:rStyle w:val="Hyperlink"/>
            <w:rFonts w:ascii="Sylfaen" w:eastAsia="Calibri" w:hAnsi="Sylfaen" w:cs="Calibri"/>
            <w:color w:val="1177D1"/>
            <w:u w:val="none"/>
          </w:rPr>
          <w:t>https://www.mechon-mamre.org/p/pt/pt3101.htm</w:t>
        </w:r>
      </w:hyperlink>
    </w:p>
    <w:p w14:paraId="4F809E2D" w14:textId="6868CF59" w:rsidR="00993F19" w:rsidRDefault="00993F19" w:rsidP="00CF1A0F">
      <w:pPr>
        <w:pStyle w:val="ListParagraph"/>
        <w:numPr>
          <w:ilvl w:val="1"/>
          <w:numId w:val="1"/>
        </w:numPr>
        <w:spacing w:after="0" w:line="240" w:lineRule="auto"/>
        <w:jc w:val="both"/>
        <w:rPr>
          <w:rFonts w:ascii="Sylfaen" w:eastAsiaTheme="minorEastAsia" w:hAnsi="Sylfaen"/>
          <w:color w:val="373A3C"/>
        </w:rPr>
      </w:pPr>
      <w:r w:rsidRPr="00CF1A0F">
        <w:rPr>
          <w:rFonts w:ascii="Sylfaen" w:eastAsia="Calibri" w:hAnsi="Sylfaen" w:cs="Calibri"/>
          <w:color w:val="373A3C"/>
        </w:rPr>
        <w:t xml:space="preserve">JPS </w:t>
      </w:r>
      <w:r w:rsidRPr="00CF1A0F">
        <w:rPr>
          <w:rFonts w:ascii="Sylfaen" w:eastAsia="Calibri" w:hAnsi="Sylfaen" w:cs="Calibri"/>
          <w:i/>
          <w:iCs/>
          <w:color w:val="373A3C"/>
        </w:rPr>
        <w:t>Tanakh</w:t>
      </w:r>
      <w:r w:rsidRPr="00CF1A0F">
        <w:rPr>
          <w:rFonts w:ascii="Sylfaen" w:eastAsia="Calibri" w:hAnsi="Sylfaen" w:cs="Calibri"/>
          <w:color w:val="373A3C"/>
        </w:rPr>
        <w:t xml:space="preserve"> bi-lingual (1985)  </w:t>
      </w:r>
      <w:hyperlink r:id="rId10" w:history="1">
        <w:r w:rsidR="000254A6" w:rsidRPr="0015120C">
          <w:rPr>
            <w:rStyle w:val="Hyperlink"/>
            <w:rFonts w:ascii="Sylfaen" w:eastAsiaTheme="minorEastAsia" w:hAnsi="Sylfaen"/>
            <w:u w:val="none"/>
          </w:rPr>
          <w:t>https://www.sefaria.org/Ecclesiastes?tab=contents</w:t>
        </w:r>
      </w:hyperlink>
    </w:p>
    <w:p w14:paraId="7E60F2CE" w14:textId="77777777" w:rsidR="000254A6" w:rsidRDefault="000254A6" w:rsidP="000254A6">
      <w:pPr>
        <w:spacing w:after="0" w:line="240" w:lineRule="auto"/>
        <w:jc w:val="both"/>
        <w:rPr>
          <w:rFonts w:ascii="Sylfaen" w:eastAsiaTheme="minorEastAsia" w:hAnsi="Sylfaen"/>
          <w:color w:val="373A3C"/>
        </w:rPr>
      </w:pPr>
    </w:p>
    <w:p w14:paraId="68B723BF" w14:textId="5F11C1A7" w:rsidR="000254A6" w:rsidRDefault="0015120C" w:rsidP="00614BB5">
      <w:pPr>
        <w:spacing w:after="0" w:line="240" w:lineRule="auto"/>
        <w:jc w:val="both"/>
        <w:rPr>
          <w:rFonts w:ascii="Sylfaen" w:eastAsia="Calibri" w:hAnsi="Sylfaen" w:cs="Calibri"/>
          <w:color w:val="373A3C"/>
        </w:rPr>
      </w:pPr>
      <w:r w:rsidRPr="00033013">
        <w:rPr>
          <w:rFonts w:ascii="Sylfaen" w:eastAsia="Calibri" w:hAnsi="Sylfaen" w:cs="Calibri"/>
          <w:b/>
          <w:bCs/>
          <w:i/>
          <w:iCs/>
          <w:color w:val="373A3C"/>
        </w:rPr>
        <w:t>HEVRUTA:</w:t>
      </w:r>
      <w:r>
        <w:rPr>
          <w:rFonts w:ascii="Sylfaen" w:eastAsia="Calibri" w:hAnsi="Sylfaen" w:cs="Calibri"/>
          <w:b/>
          <w:bCs/>
          <w:i/>
          <w:iCs/>
          <w:color w:val="373A3C"/>
        </w:rPr>
        <w:t xml:space="preserve"> </w:t>
      </w:r>
      <w:r w:rsidR="00614BB5" w:rsidRPr="00614BB5">
        <w:rPr>
          <w:rFonts w:ascii="Sylfaen" w:eastAsia="Calibri" w:hAnsi="Sylfaen" w:cs="Calibri"/>
          <w:color w:val="373A3C"/>
        </w:rPr>
        <w:t>This is the name for the classic mode of dyadic learning. Each week we will be studying</w:t>
      </w:r>
      <w:r w:rsidR="00614BB5">
        <w:rPr>
          <w:rFonts w:ascii="Sylfaen" w:eastAsia="Calibri" w:hAnsi="Sylfaen" w:cs="Calibri"/>
          <w:b/>
          <w:bCs/>
          <w:color w:val="373A3C"/>
        </w:rPr>
        <w:t xml:space="preserve"> </w:t>
      </w:r>
      <w:r w:rsidR="00614BB5" w:rsidRPr="00614BB5">
        <w:rPr>
          <w:rFonts w:ascii="Sylfaen" w:eastAsia="Calibri" w:hAnsi="Sylfaen" w:cs="Calibri"/>
          <w:color w:val="373A3C"/>
        </w:rPr>
        <w:t>m</w:t>
      </w:r>
      <w:r w:rsidR="000254A6" w:rsidRPr="000254A6">
        <w:rPr>
          <w:rFonts w:ascii="Sylfaen" w:eastAsia="Calibri" w:hAnsi="Sylfaen" w:cs="Calibri"/>
          <w:color w:val="373A3C"/>
        </w:rPr>
        <w:t>aterials during cl</w:t>
      </w:r>
      <w:r w:rsidR="000254A6">
        <w:rPr>
          <w:rFonts w:ascii="Sylfaen" w:eastAsia="Calibri" w:hAnsi="Sylfaen" w:cs="Calibri"/>
          <w:color w:val="373A3C"/>
        </w:rPr>
        <w:t xml:space="preserve">ass-time together interactively downloaded from </w:t>
      </w:r>
      <w:r w:rsidR="00D42100">
        <w:rPr>
          <w:rFonts w:ascii="Sylfaen" w:eastAsia="Calibri" w:hAnsi="Sylfaen" w:cs="Calibri"/>
          <w:color w:val="373A3C"/>
        </w:rPr>
        <w:t xml:space="preserve">the </w:t>
      </w:r>
      <w:r w:rsidR="000254A6">
        <w:rPr>
          <w:rFonts w:ascii="Sylfaen" w:eastAsia="Calibri" w:hAnsi="Sylfaen" w:cs="Calibri"/>
          <w:color w:val="373A3C"/>
        </w:rPr>
        <w:t>Beth Abraham website as PDFs.</w:t>
      </w:r>
      <w:r w:rsidR="00E67415">
        <w:rPr>
          <w:rFonts w:ascii="Sylfaen" w:eastAsia="Calibri" w:hAnsi="Sylfaen" w:cs="Calibri"/>
          <w:color w:val="373A3C"/>
        </w:rPr>
        <w:t xml:space="preserve"> A link to the PDF pages will be sent to you.</w:t>
      </w:r>
    </w:p>
    <w:p w14:paraId="2D5E947B" w14:textId="77777777" w:rsidR="000254A6" w:rsidRDefault="000254A6" w:rsidP="000254A6">
      <w:pPr>
        <w:spacing w:after="0" w:line="240" w:lineRule="auto"/>
        <w:jc w:val="both"/>
        <w:rPr>
          <w:rFonts w:ascii="Sylfaen" w:eastAsia="Calibri" w:hAnsi="Sylfaen" w:cs="Calibri"/>
          <w:color w:val="373A3C"/>
        </w:rPr>
      </w:pPr>
    </w:p>
    <w:p w14:paraId="43EECD3B" w14:textId="007C7B0E" w:rsidR="0015120C" w:rsidRDefault="00CF1A0F" w:rsidP="000254A6">
      <w:pPr>
        <w:spacing w:after="0" w:line="240" w:lineRule="auto"/>
        <w:jc w:val="both"/>
        <w:rPr>
          <w:rFonts w:ascii="Sylfaen" w:eastAsia="Calibri" w:hAnsi="Sylfaen" w:cs="Calibri"/>
          <w:color w:val="373A3C"/>
        </w:rPr>
      </w:pPr>
      <w:r w:rsidRPr="00CF1A0F">
        <w:rPr>
          <w:rFonts w:ascii="Sylfaen" w:eastAsia="Calibri" w:hAnsi="Sylfaen" w:cs="Calibri"/>
          <w:b/>
          <w:bCs/>
          <w:color w:val="373A3C"/>
        </w:rPr>
        <w:t>ZOOM CLASSROOM</w:t>
      </w:r>
      <w:r w:rsidR="000254A6">
        <w:rPr>
          <w:rFonts w:ascii="Sylfaen" w:eastAsia="Calibri" w:hAnsi="Sylfaen" w:cs="Calibri"/>
          <w:b/>
          <w:bCs/>
          <w:color w:val="373A3C"/>
        </w:rPr>
        <w:t xml:space="preserve">: </w:t>
      </w:r>
      <w:r w:rsidR="3C9B1F9D" w:rsidRPr="0015120C">
        <w:rPr>
          <w:rFonts w:ascii="Sylfaen" w:eastAsia="Calibri" w:hAnsi="Sylfaen" w:cs="Calibri"/>
          <w:color w:val="373A3C"/>
        </w:rPr>
        <w:t xml:space="preserve">Our permanent class Zoom </w:t>
      </w:r>
      <w:r w:rsidR="0015120C">
        <w:rPr>
          <w:rFonts w:ascii="Sylfaen" w:eastAsia="Calibri" w:hAnsi="Sylfaen" w:cs="Calibri"/>
          <w:color w:val="373A3C"/>
        </w:rPr>
        <w:t>Room</w:t>
      </w:r>
      <w:r w:rsidR="00400564">
        <w:rPr>
          <w:rFonts w:ascii="Sylfaen" w:eastAsia="Calibri" w:hAnsi="Sylfaen" w:cs="Calibri"/>
          <w:color w:val="373A3C"/>
        </w:rPr>
        <w:t xml:space="preserve">: </w:t>
      </w:r>
      <w:hyperlink r:id="rId11" w:history="1">
        <w:r w:rsidR="00400564" w:rsidRPr="00400564">
          <w:rPr>
            <w:rStyle w:val="Hyperlink"/>
            <w:rFonts w:ascii="Sylfaen" w:eastAsia="Calibri" w:hAnsi="Sylfaen" w:cs="Calibri"/>
          </w:rPr>
          <w:t>https://tinyurl.com/mryfd93b</w:t>
        </w:r>
      </w:hyperlink>
    </w:p>
    <w:p w14:paraId="5BBF8A46" w14:textId="442FB7D7" w:rsidR="000254A6" w:rsidRDefault="00400564" w:rsidP="00400564">
      <w:pPr>
        <w:pStyle w:val="ListParagraph"/>
        <w:spacing w:after="0" w:line="240" w:lineRule="auto"/>
        <w:ind w:left="2160"/>
        <w:rPr>
          <w:rFonts w:ascii="Sylfaen" w:eastAsia="Calibri" w:hAnsi="Sylfaen" w:cs="Calibri"/>
          <w:b/>
          <w:bCs/>
          <w:color w:val="373A3C"/>
        </w:rPr>
      </w:pPr>
      <w:r w:rsidRPr="00400564">
        <w:rPr>
          <w:rFonts w:ascii="Sylfaen" w:eastAsia="Calibri" w:hAnsi="Sylfaen" w:cs="Calibri"/>
          <w:color w:val="373A3C"/>
        </w:rPr>
        <w:t>Meeting ID: 844 4077 4349</w:t>
      </w:r>
      <w:r w:rsidRPr="00400564">
        <w:rPr>
          <w:rFonts w:ascii="Sylfaen" w:eastAsia="Calibri" w:hAnsi="Sylfaen" w:cs="Calibri"/>
          <w:color w:val="373A3C"/>
        </w:rPr>
        <w:br/>
        <w:t>Passcode: 170087</w:t>
      </w:r>
    </w:p>
    <w:p w14:paraId="2754A42F" w14:textId="77777777" w:rsidR="0015120C" w:rsidRDefault="0015120C" w:rsidP="00CF1A0F">
      <w:pPr>
        <w:pStyle w:val="ListParagraph"/>
        <w:spacing w:after="0" w:line="240" w:lineRule="auto"/>
        <w:ind w:left="1440"/>
        <w:jc w:val="center"/>
        <w:rPr>
          <w:rFonts w:ascii="Sylfaen" w:eastAsia="Calibri" w:hAnsi="Sylfaen" w:cs="Calibri"/>
          <w:b/>
          <w:bCs/>
          <w:color w:val="373A3C"/>
        </w:rPr>
      </w:pPr>
    </w:p>
    <w:p w14:paraId="752B78FC" w14:textId="77777777" w:rsidR="0015120C" w:rsidRDefault="0015120C" w:rsidP="00CF1A0F">
      <w:pPr>
        <w:pStyle w:val="ListParagraph"/>
        <w:spacing w:after="0" w:line="240" w:lineRule="auto"/>
        <w:ind w:left="1440"/>
        <w:jc w:val="center"/>
        <w:rPr>
          <w:rFonts w:ascii="Sylfaen" w:eastAsia="Calibri" w:hAnsi="Sylfaen" w:cs="Calibri"/>
          <w:b/>
          <w:bCs/>
          <w:color w:val="373A3C"/>
        </w:rPr>
      </w:pPr>
    </w:p>
    <w:p w14:paraId="1FCD5A8D" w14:textId="77777777" w:rsidR="0015120C" w:rsidRDefault="0015120C" w:rsidP="00CF1A0F">
      <w:pPr>
        <w:pStyle w:val="ListParagraph"/>
        <w:spacing w:after="0" w:line="240" w:lineRule="auto"/>
        <w:ind w:left="1440"/>
        <w:jc w:val="center"/>
        <w:rPr>
          <w:rFonts w:ascii="Sylfaen" w:eastAsia="Calibri" w:hAnsi="Sylfaen" w:cs="Calibri"/>
          <w:b/>
          <w:bCs/>
          <w:color w:val="373A3C"/>
        </w:rPr>
      </w:pPr>
    </w:p>
    <w:p w14:paraId="2417A891" w14:textId="77777777" w:rsidR="0015120C" w:rsidRDefault="0015120C" w:rsidP="00CF1A0F">
      <w:pPr>
        <w:pStyle w:val="ListParagraph"/>
        <w:spacing w:after="0" w:line="240" w:lineRule="auto"/>
        <w:ind w:left="1440"/>
        <w:jc w:val="center"/>
        <w:rPr>
          <w:rFonts w:ascii="Sylfaen" w:eastAsia="Calibri" w:hAnsi="Sylfaen" w:cs="Calibri"/>
          <w:b/>
          <w:bCs/>
          <w:color w:val="373A3C"/>
        </w:rPr>
      </w:pPr>
    </w:p>
    <w:p w14:paraId="54A3AD4C" w14:textId="6D1F62ED" w:rsidR="17DC7AD2" w:rsidRPr="00356FAB" w:rsidRDefault="00CF1A0F" w:rsidP="00CF1A0F">
      <w:pPr>
        <w:pStyle w:val="Heading3"/>
        <w:spacing w:before="0" w:line="240" w:lineRule="auto"/>
        <w:jc w:val="center"/>
        <w:rPr>
          <w:rFonts w:ascii="Sylfaen" w:eastAsia="Calibri" w:hAnsi="Sylfaen" w:cs="Calibri"/>
          <w:b/>
          <w:bCs/>
          <w:color w:val="373A3C"/>
          <w:sz w:val="32"/>
          <w:szCs w:val="32"/>
        </w:rPr>
      </w:pPr>
      <w:r w:rsidRPr="00356FAB">
        <w:rPr>
          <w:rFonts w:ascii="Sylfaen" w:eastAsia="Calibri" w:hAnsi="Sylfaen" w:cs="Calibri"/>
          <w:b/>
          <w:bCs/>
          <w:color w:val="373A3C"/>
          <w:sz w:val="32"/>
          <w:szCs w:val="32"/>
        </w:rPr>
        <w:lastRenderedPageBreak/>
        <w:t>WEEKLY CHALLENGE: CREATE A GLOSSARY</w:t>
      </w:r>
    </w:p>
    <w:p w14:paraId="3D2ACFDB" w14:textId="2E74D4F5" w:rsidR="000254A6" w:rsidRPr="000254A6" w:rsidRDefault="000254A6" w:rsidP="000254A6">
      <w:pPr>
        <w:jc w:val="center"/>
      </w:pPr>
      <w:r w:rsidRPr="00033013">
        <w:rPr>
          <w:rFonts w:ascii="Sylfaen" w:hAnsi="Sylfaen"/>
          <w:noProof/>
          <w:lang w:bidi="he-IL"/>
        </w:rPr>
        <w:drawing>
          <wp:inline distT="0" distB="0" distL="0" distR="0" wp14:anchorId="531A9105" wp14:editId="3D3A5ABD">
            <wp:extent cx="2857500" cy="1600200"/>
            <wp:effectExtent l="0" t="0" r="0" b="0"/>
            <wp:docPr id="1761558171" name="Picture 1761558171" descr="How to Draw a Room in 1-Point Perspective: A Classroom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14:paraId="12FDE692" w14:textId="0B9D99B3" w:rsidR="17DC7AD2" w:rsidRPr="00687047" w:rsidRDefault="3C9B1F9D" w:rsidP="00CF1A0F">
      <w:pPr>
        <w:spacing w:after="0" w:line="240" w:lineRule="auto"/>
        <w:jc w:val="center"/>
        <w:rPr>
          <w:rFonts w:ascii="Sylfaen" w:hAnsi="Sylfaen"/>
          <w:i/>
          <w:iCs/>
        </w:rPr>
      </w:pPr>
      <w:r w:rsidRPr="00687047">
        <w:rPr>
          <w:rFonts w:ascii="Sylfaen" w:eastAsia="Calibri" w:hAnsi="Sylfaen" w:cs="Calibri"/>
          <w:i/>
          <w:iCs/>
          <w:color w:val="373A3C"/>
        </w:rPr>
        <w:t>What is a good glossary?</w:t>
      </w:r>
    </w:p>
    <w:p w14:paraId="698BC18C" w14:textId="0B7055ED" w:rsidR="17DC7AD2" w:rsidRDefault="00614BB5" w:rsidP="00614BB5">
      <w:pPr>
        <w:spacing w:after="0" w:line="240" w:lineRule="auto"/>
        <w:jc w:val="both"/>
        <w:rPr>
          <w:rFonts w:ascii="Sylfaen" w:eastAsia="Calibri" w:hAnsi="Sylfaen" w:cs="Calibri"/>
          <w:color w:val="373A3C"/>
        </w:rPr>
      </w:pPr>
      <w:r>
        <w:rPr>
          <w:rFonts w:ascii="Sylfaen" w:eastAsia="Calibri" w:hAnsi="Sylfaen" w:cs="Calibri"/>
          <w:color w:val="373A3C"/>
        </w:rPr>
        <w:t xml:space="preserve">Our weekly challenge is to share a </w:t>
      </w:r>
      <w:r w:rsidR="3C9B1F9D" w:rsidRPr="00033013">
        <w:rPr>
          <w:rFonts w:ascii="Sylfaen" w:eastAsia="Calibri" w:hAnsi="Sylfaen" w:cs="Calibri"/>
          <w:color w:val="373A3C"/>
        </w:rPr>
        <w:t xml:space="preserve">good glossary definition of </w:t>
      </w:r>
      <w:r>
        <w:rPr>
          <w:rFonts w:ascii="Sylfaen" w:eastAsia="Calibri" w:hAnsi="Sylfaen" w:cs="Calibri"/>
          <w:color w:val="373A3C"/>
        </w:rPr>
        <w:t>the</w:t>
      </w:r>
      <w:r w:rsidR="3C9B1F9D" w:rsidRPr="00033013">
        <w:rPr>
          <w:rFonts w:ascii="Sylfaen" w:eastAsia="Calibri" w:hAnsi="Sylfaen" w:cs="Calibri"/>
          <w:color w:val="373A3C"/>
        </w:rPr>
        <w:t xml:space="preserve"> salient term in Jewish Thought. This is an exercise in summation and precision. Read the assigned </w:t>
      </w:r>
      <w:r w:rsidR="3C9B1F9D" w:rsidRPr="00033013">
        <w:rPr>
          <w:rFonts w:ascii="Sylfaen" w:eastAsia="Calibri" w:hAnsi="Sylfaen" w:cs="Calibri"/>
          <w:i/>
          <w:iCs/>
          <w:color w:val="373A3C"/>
        </w:rPr>
        <w:t>Back to the Sources</w:t>
      </w:r>
      <w:r w:rsidR="3C9B1F9D" w:rsidRPr="00033013">
        <w:rPr>
          <w:rFonts w:ascii="Sylfaen" w:eastAsia="Calibri" w:hAnsi="Sylfaen" w:cs="Calibri"/>
          <w:color w:val="373A3C"/>
        </w:rPr>
        <w:t xml:space="preserve"> section for the key term of the week, and then in you</w:t>
      </w:r>
      <w:r w:rsidR="00687047">
        <w:rPr>
          <w:rFonts w:ascii="Sylfaen" w:eastAsia="Calibri" w:hAnsi="Sylfaen" w:cs="Calibri"/>
          <w:color w:val="373A3C"/>
        </w:rPr>
        <w:t>r</w:t>
      </w:r>
      <w:r w:rsidR="3C9B1F9D" w:rsidRPr="00033013">
        <w:rPr>
          <w:rFonts w:ascii="Sylfaen" w:eastAsia="Calibri" w:hAnsi="Sylfaen" w:cs="Calibri"/>
          <w:color w:val="373A3C"/>
        </w:rPr>
        <w:t xml:space="preserve"> own words, in a total of 5 clear sentences, define and summarize the term, explaining or defining difficult or unusual words and</w:t>
      </w:r>
      <w:r w:rsidR="00CF1A0F">
        <w:rPr>
          <w:rFonts w:ascii="Sylfaen" w:eastAsia="Calibri" w:hAnsi="Sylfaen" w:cs="Calibri"/>
          <w:color w:val="373A3C"/>
        </w:rPr>
        <w:t xml:space="preserve"> expressions used in the text. </w:t>
      </w:r>
      <w:r w:rsidR="3C9B1F9D" w:rsidRPr="00033013">
        <w:rPr>
          <w:rFonts w:ascii="Sylfaen" w:eastAsia="Calibri" w:hAnsi="Sylfaen" w:cs="Calibri"/>
          <w:color w:val="373A3C"/>
        </w:rPr>
        <w:t xml:space="preserve">Your task is to </w:t>
      </w:r>
      <w:r w:rsidR="00CF1A0F">
        <w:rPr>
          <w:rFonts w:ascii="Sylfaen" w:eastAsia="Calibri" w:hAnsi="Sylfaen" w:cs="Calibri"/>
          <w:color w:val="373A3C"/>
        </w:rPr>
        <w:t>share with our group</w:t>
      </w:r>
      <w:r w:rsidR="3C9B1F9D" w:rsidRPr="00033013">
        <w:rPr>
          <w:rFonts w:ascii="Sylfaen" w:eastAsia="Calibri" w:hAnsi="Sylfaen" w:cs="Calibri"/>
          <w:color w:val="373A3C"/>
        </w:rPr>
        <w:t xml:space="preserve"> a helpful definition or explanation so that we understand what we are learning in Jewish Thought together.</w:t>
      </w:r>
    </w:p>
    <w:p w14:paraId="3AAA983F" w14:textId="77777777" w:rsidR="0015120C" w:rsidRDefault="0015120C" w:rsidP="00C942A2">
      <w:pPr>
        <w:spacing w:after="0" w:line="240" w:lineRule="auto"/>
        <w:jc w:val="both"/>
        <w:rPr>
          <w:rFonts w:ascii="Sylfaen" w:eastAsia="Calibri" w:hAnsi="Sylfaen" w:cs="Calibri"/>
          <w:color w:val="373A3C"/>
        </w:rPr>
      </w:pPr>
    </w:p>
    <w:p w14:paraId="3D9F6CFF" w14:textId="77777777" w:rsidR="0015120C" w:rsidRPr="0015120C" w:rsidRDefault="0015120C" w:rsidP="0015120C">
      <w:pPr>
        <w:spacing w:after="0" w:line="240" w:lineRule="auto"/>
        <w:jc w:val="center"/>
        <w:rPr>
          <w:rFonts w:ascii="Sylfaen" w:eastAsia="Calibri" w:hAnsi="Sylfaen" w:cs="Calibri"/>
          <w:b/>
          <w:bCs/>
          <w:color w:val="373A3C"/>
        </w:rPr>
      </w:pPr>
    </w:p>
    <w:p w14:paraId="282550C0" w14:textId="2DE3EC38" w:rsidR="0015120C" w:rsidRPr="0063459F" w:rsidRDefault="0015120C" w:rsidP="00D50314">
      <w:pPr>
        <w:spacing w:after="0" w:line="240" w:lineRule="auto"/>
        <w:jc w:val="center"/>
        <w:rPr>
          <w:rFonts w:ascii="Sylfaen" w:eastAsia="Calibri" w:hAnsi="Sylfaen" w:cs="Calibri"/>
          <w:b/>
          <w:bCs/>
          <w:color w:val="373A3C"/>
          <w:sz w:val="32"/>
          <w:szCs w:val="32"/>
        </w:rPr>
      </w:pPr>
      <w:r w:rsidRPr="0063459F">
        <w:rPr>
          <w:rFonts w:ascii="Sylfaen" w:eastAsia="Calibri" w:hAnsi="Sylfaen" w:cs="Calibri"/>
          <w:b/>
          <w:bCs/>
          <w:color w:val="373A3C"/>
          <w:sz w:val="32"/>
          <w:szCs w:val="32"/>
        </w:rPr>
        <w:t>SYLLABUS</w:t>
      </w:r>
      <w:r w:rsidR="00D50314" w:rsidRPr="0063459F">
        <w:rPr>
          <w:rFonts w:ascii="Sylfaen" w:eastAsia="Calibri" w:hAnsi="Sylfaen" w:cs="Calibri"/>
          <w:b/>
          <w:bCs/>
          <w:color w:val="373A3C"/>
          <w:sz w:val="32"/>
          <w:szCs w:val="32"/>
        </w:rPr>
        <w:t xml:space="preserve">: </w:t>
      </w:r>
      <w:r w:rsidRPr="0063459F">
        <w:rPr>
          <w:rFonts w:ascii="Sylfaen" w:eastAsia="Calibri" w:hAnsi="Sylfaen" w:cs="Calibri"/>
          <w:b/>
          <w:bCs/>
          <w:color w:val="373A3C"/>
          <w:sz w:val="32"/>
          <w:szCs w:val="32"/>
        </w:rPr>
        <w:t>LEARNING</w:t>
      </w:r>
      <w:r w:rsidR="00D50314" w:rsidRPr="0063459F">
        <w:rPr>
          <w:rFonts w:ascii="Sylfaen" w:eastAsia="Calibri" w:hAnsi="Sylfaen" w:cs="Calibri"/>
          <w:b/>
          <w:bCs/>
          <w:color w:val="373A3C"/>
          <w:sz w:val="32"/>
          <w:szCs w:val="32"/>
        </w:rPr>
        <w:t xml:space="preserve"> HOW TO LEARN</w:t>
      </w:r>
    </w:p>
    <w:p w14:paraId="283FAD31" w14:textId="77777777" w:rsidR="00D50314" w:rsidRPr="0015120C" w:rsidRDefault="00D50314" w:rsidP="00D50314">
      <w:pPr>
        <w:spacing w:after="0" w:line="240" w:lineRule="auto"/>
        <w:jc w:val="center"/>
        <w:rPr>
          <w:rFonts w:ascii="Sylfaen" w:hAnsi="Sylfaen"/>
          <w:b/>
          <w:bCs/>
        </w:rPr>
      </w:pPr>
    </w:p>
    <w:p w14:paraId="1181125B" w14:textId="7FFF4C15" w:rsidR="17DC7AD2" w:rsidRPr="00033013" w:rsidRDefault="00687047" w:rsidP="00CF1A0F">
      <w:pPr>
        <w:pStyle w:val="Heading3"/>
        <w:spacing w:before="0" w:line="240" w:lineRule="auto"/>
        <w:jc w:val="center"/>
        <w:rPr>
          <w:rFonts w:ascii="Sylfaen" w:hAnsi="Sylfaen"/>
        </w:rPr>
      </w:pPr>
      <w:r>
        <w:rPr>
          <w:rFonts w:ascii="Sylfaen" w:eastAsia="Calibri" w:hAnsi="Sylfaen" w:cs="Calibri"/>
          <w:color w:val="373A3C"/>
          <w:sz w:val="22"/>
          <w:szCs w:val="22"/>
        </w:rPr>
        <w:t>(1</w:t>
      </w:r>
      <w:r w:rsidR="3C9B1F9D" w:rsidRPr="00033013">
        <w:rPr>
          <w:rFonts w:ascii="Sylfaen" w:eastAsia="Calibri" w:hAnsi="Sylfaen" w:cs="Calibri"/>
          <w:color w:val="373A3C"/>
          <w:sz w:val="22"/>
          <w:szCs w:val="22"/>
        </w:rPr>
        <w:t xml:space="preserve">) Introduction: </w:t>
      </w:r>
      <w:r w:rsidR="00753810">
        <w:rPr>
          <w:rFonts w:ascii="Sylfaen" w:eastAsia="Calibri" w:hAnsi="Sylfaen" w:cs="Calibri"/>
          <w:color w:val="373A3C"/>
          <w:sz w:val="22"/>
          <w:szCs w:val="22"/>
        </w:rPr>
        <w:t>Learning How to Learn/</w:t>
      </w:r>
      <w:r w:rsidR="3C9B1F9D" w:rsidRPr="00033013">
        <w:rPr>
          <w:rFonts w:ascii="Sylfaen" w:eastAsia="Calibri" w:hAnsi="Sylfaen" w:cs="Calibri"/>
          <w:color w:val="373A3C"/>
          <w:sz w:val="22"/>
          <w:szCs w:val="22"/>
        </w:rPr>
        <w:t>Reading Jewish Texts</w:t>
      </w:r>
    </w:p>
    <w:p w14:paraId="375ECCFF" w14:textId="57A1E5B2" w:rsidR="17DC7AD2" w:rsidRPr="00033013" w:rsidRDefault="17DC7AD2" w:rsidP="00CF1A0F">
      <w:pPr>
        <w:spacing w:after="0" w:line="240" w:lineRule="auto"/>
        <w:jc w:val="center"/>
        <w:rPr>
          <w:rFonts w:ascii="Sylfaen" w:hAnsi="Sylfaen"/>
        </w:rPr>
      </w:pPr>
      <w:r w:rsidRPr="00033013">
        <w:rPr>
          <w:rFonts w:ascii="Sylfaen" w:hAnsi="Sylfaen"/>
          <w:noProof/>
          <w:lang w:bidi="he-IL"/>
        </w:rPr>
        <w:drawing>
          <wp:inline distT="0" distB="0" distL="0" distR="0" wp14:anchorId="0C3DE4BD" wp14:editId="67AF1048">
            <wp:extent cx="3067050" cy="1495425"/>
            <wp:effectExtent l="0" t="0" r="0" b="0"/>
            <wp:docPr id="115330942" name="Picture 115330942" descr="Koffler Centre of the Arts - Par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067050" cy="1495425"/>
                    </a:xfrm>
                    <a:prstGeom prst="rect">
                      <a:avLst/>
                    </a:prstGeom>
                  </pic:spPr>
                </pic:pic>
              </a:graphicData>
            </a:graphic>
          </wp:inline>
        </w:drawing>
      </w:r>
    </w:p>
    <w:p w14:paraId="257F136B" w14:textId="2E14B95A" w:rsidR="17DC7AD2" w:rsidRPr="00033013" w:rsidRDefault="3C9B1F9D" w:rsidP="00FF3A80">
      <w:pPr>
        <w:spacing w:after="0" w:line="240" w:lineRule="auto"/>
        <w:jc w:val="center"/>
        <w:rPr>
          <w:rFonts w:ascii="Sylfaen" w:hAnsi="Sylfaen"/>
        </w:rPr>
      </w:pPr>
      <w:r w:rsidRPr="00033013">
        <w:rPr>
          <w:rFonts w:ascii="Sylfaen" w:eastAsia="Calibri" w:hAnsi="Sylfaen" w:cs="Calibri"/>
          <w:b/>
          <w:bCs/>
          <w:color w:val="373A3C"/>
        </w:rPr>
        <w:t>Reviewing</w:t>
      </w:r>
      <w:r w:rsidR="00753810">
        <w:rPr>
          <w:rFonts w:ascii="Sylfaen" w:eastAsia="Calibri" w:hAnsi="Sylfaen" w:cs="Calibri"/>
          <w:b/>
          <w:bCs/>
          <w:color w:val="373A3C"/>
        </w:rPr>
        <w:t xml:space="preserve"> Syllabus</w:t>
      </w:r>
      <w:r w:rsidRPr="00033013">
        <w:rPr>
          <w:rFonts w:ascii="Sylfaen" w:eastAsia="Calibri" w:hAnsi="Sylfaen" w:cs="Calibri"/>
          <w:b/>
          <w:bCs/>
          <w:color w:val="373A3C"/>
        </w:rPr>
        <w:t xml:space="preserve">, Texts, Formats, Expectations, Backgrounds &amp; Glossary </w:t>
      </w:r>
      <w:r w:rsidR="00FF3A80">
        <w:rPr>
          <w:rFonts w:ascii="Sylfaen" w:eastAsia="Calibri" w:hAnsi="Sylfaen" w:cs="Calibri"/>
          <w:b/>
          <w:bCs/>
          <w:color w:val="373A3C"/>
        </w:rPr>
        <w:t>Challenge</w:t>
      </w:r>
    </w:p>
    <w:p w14:paraId="64889778" w14:textId="716C82DB" w:rsidR="17DC7AD2" w:rsidRDefault="3C9B1F9D" w:rsidP="00CF1A0F">
      <w:pPr>
        <w:spacing w:after="0" w:line="240" w:lineRule="auto"/>
        <w:jc w:val="center"/>
        <w:rPr>
          <w:rFonts w:ascii="Sylfaen" w:eastAsia="Calibri" w:hAnsi="Sylfaen" w:cs="Calibri"/>
          <w:b/>
          <w:bCs/>
          <w:i/>
          <w:iCs/>
          <w:color w:val="373A3C"/>
        </w:rPr>
      </w:pPr>
      <w:r w:rsidRPr="00033013">
        <w:rPr>
          <w:rFonts w:ascii="Sylfaen" w:eastAsia="Calibri" w:hAnsi="Sylfaen" w:cs="Calibri"/>
          <w:b/>
          <w:bCs/>
          <w:color w:val="373A3C"/>
        </w:rPr>
        <w:t xml:space="preserve">Reading Jewish Texts: Define Method of </w:t>
      </w:r>
      <w:proofErr w:type="spellStart"/>
      <w:r w:rsidRPr="00033013">
        <w:rPr>
          <w:rFonts w:ascii="Sylfaen" w:eastAsia="Calibri" w:hAnsi="Sylfaen" w:cs="Calibri"/>
          <w:b/>
          <w:bCs/>
          <w:i/>
          <w:iCs/>
          <w:color w:val="373A3C"/>
        </w:rPr>
        <w:t>PaRD”eS</w:t>
      </w:r>
      <w:proofErr w:type="spellEnd"/>
      <w:r w:rsidRPr="00033013">
        <w:rPr>
          <w:rFonts w:ascii="Sylfaen" w:eastAsia="Calibri" w:hAnsi="Sylfaen" w:cs="Calibri"/>
          <w:b/>
          <w:bCs/>
          <w:i/>
          <w:iCs/>
          <w:color w:val="373A3C"/>
        </w:rPr>
        <w:t xml:space="preserve"> = </w:t>
      </w:r>
      <w:proofErr w:type="spellStart"/>
      <w:r w:rsidRPr="00033013">
        <w:rPr>
          <w:rFonts w:ascii="Sylfaen" w:eastAsia="Calibri" w:hAnsi="Sylfaen" w:cs="Calibri"/>
          <w:b/>
          <w:bCs/>
          <w:i/>
          <w:iCs/>
          <w:color w:val="373A3C"/>
        </w:rPr>
        <w:t>Peshat</w:t>
      </w:r>
      <w:proofErr w:type="spellEnd"/>
      <w:r w:rsidRPr="00033013">
        <w:rPr>
          <w:rFonts w:ascii="Sylfaen" w:eastAsia="Calibri" w:hAnsi="Sylfaen" w:cs="Calibri"/>
          <w:b/>
          <w:bCs/>
          <w:i/>
          <w:iCs/>
          <w:color w:val="373A3C"/>
        </w:rPr>
        <w:t xml:space="preserve"> + Remez + </w:t>
      </w:r>
      <w:proofErr w:type="spellStart"/>
      <w:r w:rsidRPr="00033013">
        <w:rPr>
          <w:rFonts w:ascii="Sylfaen" w:eastAsia="Calibri" w:hAnsi="Sylfaen" w:cs="Calibri"/>
          <w:b/>
          <w:bCs/>
          <w:i/>
          <w:iCs/>
          <w:color w:val="373A3C"/>
        </w:rPr>
        <w:t>Derash</w:t>
      </w:r>
      <w:proofErr w:type="spellEnd"/>
      <w:r w:rsidRPr="00033013">
        <w:rPr>
          <w:rFonts w:ascii="Sylfaen" w:eastAsia="Calibri" w:hAnsi="Sylfaen" w:cs="Calibri"/>
          <w:b/>
          <w:bCs/>
          <w:i/>
          <w:iCs/>
          <w:color w:val="373A3C"/>
        </w:rPr>
        <w:t xml:space="preserve"> + Sod</w:t>
      </w:r>
    </w:p>
    <w:p w14:paraId="71F6225E" w14:textId="77777777" w:rsidR="00C942A2" w:rsidRPr="00033013" w:rsidRDefault="00C942A2" w:rsidP="00CF1A0F">
      <w:pPr>
        <w:spacing w:after="0" w:line="240" w:lineRule="auto"/>
        <w:jc w:val="center"/>
        <w:rPr>
          <w:rFonts w:ascii="Sylfaen" w:hAnsi="Sylfaen"/>
        </w:rPr>
      </w:pPr>
    </w:p>
    <w:p w14:paraId="304FD1C1" w14:textId="25057B17" w:rsidR="17DC7AD2" w:rsidRPr="00033013" w:rsidRDefault="3C9B1F9D" w:rsidP="00C942A2">
      <w:pPr>
        <w:spacing w:after="0" w:line="240" w:lineRule="auto"/>
        <w:rPr>
          <w:rFonts w:ascii="Sylfaen" w:hAnsi="Sylfaen"/>
        </w:rPr>
      </w:pPr>
      <w:proofErr w:type="spellStart"/>
      <w:r w:rsidRPr="00033013">
        <w:rPr>
          <w:rFonts w:ascii="Sylfaen" w:eastAsia="Calibri" w:hAnsi="Sylfaen" w:cs="Calibri"/>
          <w:b/>
          <w:bCs/>
          <w:i/>
          <w:iCs/>
          <w:color w:val="373A3C"/>
        </w:rPr>
        <w:t>Hevruta</w:t>
      </w:r>
      <w:proofErr w:type="spellEnd"/>
      <w:r w:rsidRPr="00033013">
        <w:rPr>
          <w:rFonts w:ascii="Sylfaen" w:eastAsia="Calibri" w:hAnsi="Sylfaen" w:cs="Calibri"/>
          <w:b/>
          <w:bCs/>
          <w:i/>
          <w:iCs/>
          <w:color w:val="373A3C"/>
        </w:rPr>
        <w:t>:</w:t>
      </w:r>
      <w:r w:rsidRPr="00033013">
        <w:rPr>
          <w:rFonts w:ascii="Sylfaen" w:eastAsia="Calibri" w:hAnsi="Sylfaen" w:cs="Calibri"/>
          <w:b/>
          <w:bCs/>
          <w:color w:val="373A3C"/>
        </w:rPr>
        <w:t xml:space="preserve"> *PDF1: “The Essence of Torah” (Zohar II: 176a-b)</w:t>
      </w:r>
    </w:p>
    <w:p w14:paraId="65163685" w14:textId="14A811B3" w:rsidR="17DC7AD2" w:rsidRPr="00033013" w:rsidRDefault="3C9B1F9D" w:rsidP="00C942A2">
      <w:pPr>
        <w:spacing w:after="0" w:line="240" w:lineRule="auto"/>
        <w:rPr>
          <w:rFonts w:ascii="Sylfaen" w:hAnsi="Sylfaen"/>
        </w:rPr>
      </w:pPr>
      <w:proofErr w:type="spellStart"/>
      <w:r w:rsidRPr="00033013">
        <w:rPr>
          <w:rFonts w:ascii="Sylfaen" w:eastAsia="Calibri" w:hAnsi="Sylfaen" w:cs="Calibri"/>
          <w:b/>
          <w:bCs/>
          <w:i/>
          <w:iCs/>
          <w:color w:val="373A3C"/>
        </w:rPr>
        <w:t>Hevruta</w:t>
      </w:r>
      <w:proofErr w:type="spellEnd"/>
      <w:r w:rsidRPr="00033013">
        <w:rPr>
          <w:rFonts w:ascii="Sylfaen" w:eastAsia="Calibri" w:hAnsi="Sylfaen" w:cs="Calibri"/>
          <w:b/>
          <w:bCs/>
          <w:i/>
          <w:iCs/>
          <w:color w:val="373A3C"/>
        </w:rPr>
        <w:t>:</w:t>
      </w:r>
      <w:r w:rsidRPr="00033013">
        <w:rPr>
          <w:rFonts w:ascii="Sylfaen" w:eastAsia="Calibri" w:hAnsi="Sylfaen" w:cs="Calibri"/>
          <w:b/>
          <w:bCs/>
          <w:color w:val="373A3C"/>
        </w:rPr>
        <w:t xml:space="preserve"> *PDF2: "Tikkun" (Zohar III: 98a-98b)</w:t>
      </w:r>
    </w:p>
    <w:p w14:paraId="78DB9FC4" w14:textId="611B8C12" w:rsidR="17DC7AD2" w:rsidRDefault="3C9B1F9D" w:rsidP="00C942A2">
      <w:pPr>
        <w:spacing w:after="0" w:line="240" w:lineRule="auto"/>
        <w:rPr>
          <w:rFonts w:ascii="Sylfaen" w:eastAsia="Calibri" w:hAnsi="Sylfaen" w:cs="Calibri"/>
          <w:b/>
          <w:bCs/>
          <w:color w:val="373A3C"/>
        </w:rPr>
      </w:pPr>
      <w:r w:rsidRPr="00033013">
        <w:rPr>
          <w:rFonts w:ascii="Sylfaen" w:eastAsia="Calibri" w:hAnsi="Sylfaen" w:cs="Calibri"/>
          <w:b/>
          <w:bCs/>
          <w:color w:val="373A3C"/>
        </w:rPr>
        <w:t>Glossary:</w:t>
      </w:r>
      <w:r w:rsidRPr="00033013">
        <w:rPr>
          <w:rFonts w:ascii="Sylfaen" w:eastAsia="Calibri" w:hAnsi="Sylfaen" w:cs="Calibri"/>
          <w:b/>
          <w:bCs/>
          <w:i/>
          <w:iCs/>
          <w:color w:val="373A3C"/>
        </w:rPr>
        <w:t xml:space="preserve"> BTTS,</w:t>
      </w:r>
      <w:r w:rsidRPr="00033013">
        <w:rPr>
          <w:rFonts w:ascii="Sylfaen" w:eastAsia="Calibri" w:hAnsi="Sylfaen" w:cs="Calibri"/>
          <w:b/>
          <w:bCs/>
          <w:color w:val="373A3C"/>
        </w:rPr>
        <w:t xml:space="preserve"> Holtz, 11-30</w:t>
      </w:r>
    </w:p>
    <w:p w14:paraId="70D7BAA6" w14:textId="77777777" w:rsidR="00CF1A0F" w:rsidRPr="00033013" w:rsidRDefault="00CF1A0F" w:rsidP="00CF1A0F">
      <w:pPr>
        <w:spacing w:after="0" w:line="240" w:lineRule="auto"/>
        <w:jc w:val="center"/>
        <w:rPr>
          <w:rFonts w:ascii="Sylfaen" w:hAnsi="Sylfaen"/>
        </w:rPr>
      </w:pPr>
    </w:p>
    <w:p w14:paraId="38D2C9CF" w14:textId="3DE8BF73" w:rsidR="17DC7AD2" w:rsidRPr="00687047" w:rsidRDefault="00687047" w:rsidP="00CF1A0F">
      <w:pPr>
        <w:pStyle w:val="Heading3"/>
        <w:spacing w:before="0" w:line="240" w:lineRule="auto"/>
        <w:jc w:val="center"/>
        <w:rPr>
          <w:rFonts w:ascii="Sylfaen" w:hAnsi="Sylfaen"/>
          <w:b/>
          <w:bCs/>
        </w:rPr>
      </w:pPr>
      <w:r>
        <w:rPr>
          <w:rFonts w:ascii="Sylfaen" w:eastAsia="Calibri" w:hAnsi="Sylfaen" w:cs="Calibri"/>
          <w:b/>
          <w:bCs/>
          <w:color w:val="373A3C"/>
          <w:sz w:val="22"/>
          <w:szCs w:val="22"/>
        </w:rPr>
        <w:lastRenderedPageBreak/>
        <w:t>(2</w:t>
      </w:r>
      <w:r w:rsidR="3C9B1F9D" w:rsidRPr="00687047">
        <w:rPr>
          <w:rFonts w:ascii="Sylfaen" w:eastAsia="Calibri" w:hAnsi="Sylfaen" w:cs="Calibri"/>
          <w:b/>
          <w:bCs/>
          <w:color w:val="373A3C"/>
          <w:sz w:val="22"/>
          <w:szCs w:val="22"/>
        </w:rPr>
        <w:t>) Bible 1: Biblical Poetry</w:t>
      </w:r>
    </w:p>
    <w:p w14:paraId="188008AD" w14:textId="7EF96353" w:rsidR="17DC7AD2" w:rsidRPr="00033013" w:rsidRDefault="17DC7AD2" w:rsidP="00CF1A0F">
      <w:pPr>
        <w:spacing w:after="0" w:line="240" w:lineRule="auto"/>
        <w:jc w:val="center"/>
        <w:rPr>
          <w:rFonts w:ascii="Sylfaen" w:hAnsi="Sylfaen"/>
        </w:rPr>
      </w:pPr>
      <w:r w:rsidRPr="00033013">
        <w:rPr>
          <w:rFonts w:ascii="Sylfaen" w:hAnsi="Sylfaen"/>
          <w:noProof/>
          <w:lang w:bidi="he-IL"/>
        </w:rPr>
        <w:drawing>
          <wp:inline distT="0" distB="0" distL="0" distR="0" wp14:anchorId="0CCEEC4F" wp14:editId="6878222C">
            <wp:extent cx="2466975" cy="1847850"/>
            <wp:effectExtent l="0" t="0" r="0" b="0"/>
            <wp:docPr id="2024244562" name="Picture 2024244562" descr="TORAH SCROLL BIBLE MANUSCRIPT VELLUM FRAGMENT 200 YRS FROM SY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505A80BB" w14:textId="15AB95E3" w:rsidR="17DC7AD2" w:rsidRPr="00753810" w:rsidRDefault="3C9B1F9D" w:rsidP="00753810">
      <w:pPr>
        <w:pStyle w:val="ListParagraph"/>
        <w:numPr>
          <w:ilvl w:val="0"/>
          <w:numId w:val="1"/>
        </w:numPr>
        <w:spacing w:after="0" w:line="240" w:lineRule="auto"/>
        <w:jc w:val="center"/>
        <w:rPr>
          <w:rFonts w:ascii="Sylfaen" w:eastAsia="Calibri" w:hAnsi="Sylfaen" w:cs="Calibri"/>
          <w:b/>
          <w:bCs/>
          <w:color w:val="373A3C"/>
        </w:rPr>
      </w:pPr>
      <w:r w:rsidRPr="00753810">
        <w:rPr>
          <w:rFonts w:ascii="Sylfaen" w:eastAsia="Calibri" w:hAnsi="Sylfaen" w:cs="Calibri"/>
          <w:b/>
          <w:bCs/>
          <w:color w:val="373A3C"/>
        </w:rPr>
        <w:t xml:space="preserve">Bible 1: Biblical Poetry— How can we define the </w:t>
      </w:r>
      <w:proofErr w:type="spellStart"/>
      <w:r w:rsidRPr="00753810">
        <w:rPr>
          <w:rFonts w:ascii="Sylfaen" w:eastAsia="Calibri" w:hAnsi="Sylfaen" w:cs="Calibri"/>
          <w:b/>
          <w:bCs/>
          <w:i/>
          <w:iCs/>
          <w:color w:val="373A3C"/>
        </w:rPr>
        <w:t>peshat</w:t>
      </w:r>
      <w:proofErr w:type="spellEnd"/>
      <w:r w:rsidRPr="00753810">
        <w:rPr>
          <w:rFonts w:ascii="Sylfaen" w:eastAsia="Calibri" w:hAnsi="Sylfaen" w:cs="Calibri"/>
          <w:b/>
          <w:bCs/>
          <w:color w:val="373A3C"/>
        </w:rPr>
        <w:t xml:space="preserve"> of "</w:t>
      </w:r>
      <w:proofErr w:type="spellStart"/>
      <w:r w:rsidRPr="00753810">
        <w:rPr>
          <w:rFonts w:ascii="Sylfaen" w:eastAsia="Calibri" w:hAnsi="Sylfaen" w:cs="Calibri"/>
          <w:b/>
          <w:bCs/>
          <w:i/>
          <w:iCs/>
          <w:color w:val="373A3C"/>
        </w:rPr>
        <w:t>havel</w:t>
      </w:r>
      <w:proofErr w:type="spellEnd"/>
      <w:r w:rsidRPr="00753810">
        <w:rPr>
          <w:rFonts w:ascii="Sylfaen" w:eastAsia="Calibri" w:hAnsi="Sylfaen" w:cs="Calibri"/>
          <w:b/>
          <w:bCs/>
          <w:i/>
          <w:iCs/>
          <w:color w:val="373A3C"/>
        </w:rPr>
        <w:t xml:space="preserve"> </w:t>
      </w:r>
      <w:proofErr w:type="spellStart"/>
      <w:r w:rsidRPr="00753810">
        <w:rPr>
          <w:rFonts w:ascii="Sylfaen" w:eastAsia="Calibri" w:hAnsi="Sylfaen" w:cs="Calibri"/>
          <w:b/>
          <w:bCs/>
          <w:i/>
          <w:iCs/>
          <w:color w:val="373A3C"/>
        </w:rPr>
        <w:t>havalim</w:t>
      </w:r>
      <w:proofErr w:type="spellEnd"/>
      <w:r w:rsidRPr="00753810">
        <w:rPr>
          <w:rFonts w:ascii="Sylfaen" w:eastAsia="Calibri" w:hAnsi="Sylfaen" w:cs="Calibri"/>
          <w:b/>
          <w:bCs/>
          <w:color w:val="373A3C"/>
        </w:rPr>
        <w:t xml:space="preserve">" </w:t>
      </w:r>
      <w:proofErr w:type="spellStart"/>
      <w:r w:rsidRPr="00753810">
        <w:rPr>
          <w:rFonts w:ascii="Sylfaen" w:eastAsia="Calibri" w:hAnsi="Sylfaen" w:cs="Calibri"/>
          <w:b/>
          <w:bCs/>
          <w:i/>
          <w:iCs/>
          <w:color w:val="373A3C"/>
        </w:rPr>
        <w:t>Qohelet</w:t>
      </w:r>
      <w:proofErr w:type="spellEnd"/>
      <w:r w:rsidRPr="00753810">
        <w:rPr>
          <w:rFonts w:ascii="Sylfaen" w:eastAsia="Calibri" w:hAnsi="Sylfaen" w:cs="Calibri"/>
          <w:b/>
          <w:bCs/>
          <w:i/>
          <w:iCs/>
          <w:color w:val="373A3C"/>
        </w:rPr>
        <w:t xml:space="preserve"> </w:t>
      </w:r>
      <w:r w:rsidRPr="00753810">
        <w:rPr>
          <w:rFonts w:ascii="Sylfaen" w:eastAsia="Calibri" w:hAnsi="Sylfaen" w:cs="Calibri"/>
          <w:b/>
          <w:bCs/>
          <w:color w:val="373A3C"/>
        </w:rPr>
        <w:t>1:2?</w:t>
      </w:r>
    </w:p>
    <w:p w14:paraId="020BB1AB" w14:textId="77777777" w:rsidR="00753810" w:rsidRPr="00614BB5" w:rsidRDefault="00753810" w:rsidP="00614BB5">
      <w:pPr>
        <w:spacing w:after="0" w:line="240" w:lineRule="auto"/>
        <w:ind w:left="360"/>
        <w:rPr>
          <w:rFonts w:ascii="Sylfaen" w:hAnsi="Sylfaen"/>
        </w:rPr>
      </w:pPr>
    </w:p>
    <w:p w14:paraId="42FF477F" w14:textId="0EBE3C4D" w:rsidR="17DC7AD2" w:rsidRPr="00033013" w:rsidRDefault="3C9B1F9D" w:rsidP="00753810">
      <w:pPr>
        <w:spacing w:after="0" w:line="240" w:lineRule="auto"/>
        <w:jc w:val="both"/>
        <w:rPr>
          <w:rFonts w:ascii="Sylfaen" w:hAnsi="Sylfaen"/>
        </w:rPr>
      </w:pPr>
      <w:proofErr w:type="spellStart"/>
      <w:r w:rsidRPr="00033013">
        <w:rPr>
          <w:rFonts w:ascii="Sylfaen" w:eastAsia="Calibri" w:hAnsi="Sylfaen" w:cs="Calibri"/>
          <w:b/>
          <w:bCs/>
          <w:i/>
          <w:iCs/>
          <w:color w:val="373A3C"/>
        </w:rPr>
        <w:t>Hevruta</w:t>
      </w:r>
      <w:proofErr w:type="spellEnd"/>
      <w:r w:rsidRPr="00033013">
        <w:rPr>
          <w:rFonts w:ascii="Sylfaen" w:eastAsia="Calibri" w:hAnsi="Sylfaen" w:cs="Calibri"/>
          <w:b/>
          <w:bCs/>
          <w:i/>
          <w:iCs/>
          <w:color w:val="373A3C"/>
        </w:rPr>
        <w:t xml:space="preserve">: *PDF1: Biblical Poetry in </w:t>
      </w:r>
      <w:proofErr w:type="spellStart"/>
      <w:r w:rsidRPr="00033013">
        <w:rPr>
          <w:rFonts w:ascii="Sylfaen" w:eastAsia="Calibri" w:hAnsi="Sylfaen" w:cs="Calibri"/>
          <w:b/>
          <w:bCs/>
          <w:i/>
          <w:iCs/>
          <w:color w:val="373A3C"/>
        </w:rPr>
        <w:t>Qohelet</w:t>
      </w:r>
      <w:proofErr w:type="spellEnd"/>
      <w:r w:rsidRPr="00033013">
        <w:rPr>
          <w:rFonts w:ascii="Sylfaen" w:eastAsia="Calibri" w:hAnsi="Sylfaen" w:cs="Calibri"/>
          <w:b/>
          <w:bCs/>
          <w:i/>
          <w:iCs/>
          <w:color w:val="373A3C"/>
        </w:rPr>
        <w:t xml:space="preserve"> </w:t>
      </w:r>
      <w:r w:rsidRPr="00033013">
        <w:rPr>
          <w:rFonts w:ascii="Sylfaen" w:eastAsia="Calibri" w:hAnsi="Sylfaen" w:cs="Calibri"/>
          <w:b/>
          <w:bCs/>
          <w:color w:val="373A3C"/>
        </w:rPr>
        <w:t>1:1, 1:2, 3:1-8</w:t>
      </w:r>
    </w:p>
    <w:p w14:paraId="16C28921" w14:textId="4391FA9D" w:rsidR="17DC7AD2" w:rsidRPr="00033013" w:rsidRDefault="3C9B1F9D" w:rsidP="00753810">
      <w:pPr>
        <w:spacing w:after="0" w:line="240" w:lineRule="auto"/>
        <w:jc w:val="both"/>
        <w:rPr>
          <w:rFonts w:ascii="Sylfaen" w:hAnsi="Sylfaen"/>
        </w:rPr>
      </w:pPr>
      <w:proofErr w:type="spellStart"/>
      <w:r w:rsidRPr="00033013">
        <w:rPr>
          <w:rFonts w:ascii="Sylfaen" w:eastAsia="Calibri" w:hAnsi="Sylfaen" w:cs="Calibri"/>
          <w:b/>
          <w:bCs/>
          <w:i/>
          <w:iCs/>
          <w:color w:val="373A3C"/>
        </w:rPr>
        <w:t>Hevruta</w:t>
      </w:r>
      <w:proofErr w:type="spellEnd"/>
      <w:r w:rsidRPr="00033013">
        <w:rPr>
          <w:rFonts w:ascii="Sylfaen" w:eastAsia="Calibri" w:hAnsi="Sylfaen" w:cs="Calibri"/>
          <w:b/>
          <w:bCs/>
          <w:i/>
          <w:iCs/>
          <w:color w:val="373A3C"/>
        </w:rPr>
        <w:t xml:space="preserve">: *PDF2: </w:t>
      </w:r>
      <w:r w:rsidRPr="00033013">
        <w:rPr>
          <w:rFonts w:ascii="Sylfaen" w:eastAsia="Calibri" w:hAnsi="Sylfaen" w:cs="Calibri"/>
          <w:b/>
          <w:bCs/>
          <w:color w:val="373A3C"/>
        </w:rPr>
        <w:t>Poem by Richard Wilbur</w:t>
      </w:r>
    </w:p>
    <w:p w14:paraId="7CFAD192" w14:textId="32764523" w:rsidR="17DC7AD2" w:rsidRPr="00033013" w:rsidRDefault="3C9B1F9D" w:rsidP="00753810">
      <w:pPr>
        <w:spacing w:after="0" w:line="240" w:lineRule="auto"/>
        <w:jc w:val="both"/>
        <w:rPr>
          <w:rFonts w:ascii="Sylfaen" w:hAnsi="Sylfaen"/>
        </w:rPr>
      </w:pPr>
      <w:r w:rsidRPr="00033013">
        <w:rPr>
          <w:rFonts w:ascii="Sylfaen" w:eastAsia="Calibri" w:hAnsi="Sylfaen" w:cs="Calibri"/>
          <w:b/>
          <w:bCs/>
          <w:color w:val="373A3C"/>
        </w:rPr>
        <w:t>Glossary:</w:t>
      </w:r>
      <w:r w:rsidRPr="00033013">
        <w:rPr>
          <w:rFonts w:ascii="Sylfaen" w:eastAsia="Calibri" w:hAnsi="Sylfaen" w:cs="Calibri"/>
          <w:b/>
          <w:bCs/>
          <w:i/>
          <w:iCs/>
          <w:color w:val="373A3C"/>
        </w:rPr>
        <w:t xml:space="preserve"> BTTS</w:t>
      </w:r>
      <w:r w:rsidRPr="00033013">
        <w:rPr>
          <w:rFonts w:ascii="Sylfaen" w:eastAsia="Calibri" w:hAnsi="Sylfaen" w:cs="Calibri"/>
          <w:b/>
          <w:bCs/>
          <w:color w:val="373A3C"/>
        </w:rPr>
        <w:t>, Lichtenstein, 105-128</w:t>
      </w:r>
    </w:p>
    <w:p w14:paraId="2BA4C114" w14:textId="4E90DD3C" w:rsidR="17DC7AD2" w:rsidRPr="00033013" w:rsidRDefault="3C9B1F9D" w:rsidP="00753810">
      <w:pPr>
        <w:spacing w:after="0" w:line="240" w:lineRule="auto"/>
        <w:jc w:val="both"/>
        <w:rPr>
          <w:rFonts w:ascii="Sylfaen" w:hAnsi="Sylfaen"/>
        </w:rPr>
      </w:pPr>
      <w:r w:rsidRPr="00033013">
        <w:rPr>
          <w:rFonts w:ascii="Sylfaen" w:eastAsia="Calibri" w:hAnsi="Sylfaen" w:cs="Calibri"/>
          <w:b/>
          <w:bCs/>
          <w:color w:val="373A3C"/>
        </w:rPr>
        <w:t xml:space="preserve">OPTIONAL ADVANCED: Alter, </w:t>
      </w:r>
      <w:r w:rsidRPr="00033013">
        <w:rPr>
          <w:rFonts w:ascii="Sylfaen" w:eastAsia="Calibri" w:hAnsi="Sylfaen" w:cs="Calibri"/>
          <w:b/>
          <w:bCs/>
          <w:i/>
          <w:iCs/>
          <w:color w:val="373A3C"/>
        </w:rPr>
        <w:t>Art of Biblical Poetry</w:t>
      </w:r>
      <w:r w:rsidRPr="00033013">
        <w:rPr>
          <w:rFonts w:ascii="Sylfaen" w:eastAsia="Calibri" w:hAnsi="Sylfaen" w:cs="Calibri"/>
          <w:b/>
          <w:bCs/>
          <w:color w:val="373A3C"/>
        </w:rPr>
        <w:t xml:space="preserve"> (1985/2012) PDF</w:t>
      </w:r>
    </w:p>
    <w:p w14:paraId="26C5FF95" w14:textId="77777777" w:rsidR="004D6059" w:rsidRPr="00033013" w:rsidRDefault="004D6059" w:rsidP="00CF1A0F">
      <w:pPr>
        <w:spacing w:after="0" w:line="240" w:lineRule="auto"/>
        <w:jc w:val="center"/>
        <w:rPr>
          <w:rFonts w:ascii="Sylfaen" w:eastAsiaTheme="minorEastAsia" w:hAnsi="Sylfaen"/>
        </w:rPr>
      </w:pPr>
    </w:p>
    <w:p w14:paraId="0883AA4B" w14:textId="6B346732" w:rsidR="17DC7AD2" w:rsidRPr="00687047" w:rsidRDefault="00687047" w:rsidP="00CF1A0F">
      <w:pPr>
        <w:pStyle w:val="Heading3"/>
        <w:spacing w:before="0" w:line="240" w:lineRule="auto"/>
        <w:jc w:val="center"/>
        <w:rPr>
          <w:rFonts w:ascii="Sylfaen" w:hAnsi="Sylfaen"/>
          <w:b/>
          <w:bCs/>
        </w:rPr>
      </w:pPr>
      <w:r>
        <w:rPr>
          <w:rFonts w:ascii="Sylfaen" w:eastAsia="Calibri" w:hAnsi="Sylfaen" w:cs="Calibri"/>
          <w:b/>
          <w:bCs/>
          <w:color w:val="373A3C"/>
          <w:sz w:val="22"/>
          <w:szCs w:val="22"/>
        </w:rPr>
        <w:t>(3</w:t>
      </w:r>
      <w:r w:rsidR="3C9B1F9D" w:rsidRPr="00687047">
        <w:rPr>
          <w:rFonts w:ascii="Sylfaen" w:eastAsia="Calibri" w:hAnsi="Sylfaen" w:cs="Calibri"/>
          <w:b/>
          <w:bCs/>
          <w:color w:val="373A3C"/>
          <w:sz w:val="22"/>
          <w:szCs w:val="22"/>
        </w:rPr>
        <w:t>) Bible 2: Biblical Law</w:t>
      </w:r>
    </w:p>
    <w:p w14:paraId="02CFA8E6" w14:textId="2CCCDAB0" w:rsidR="17DC7AD2" w:rsidRPr="00033013" w:rsidRDefault="17DC7AD2" w:rsidP="00CF1A0F">
      <w:pPr>
        <w:spacing w:after="0" w:line="240" w:lineRule="auto"/>
        <w:jc w:val="center"/>
        <w:rPr>
          <w:rFonts w:ascii="Sylfaen" w:hAnsi="Sylfaen"/>
        </w:rPr>
      </w:pPr>
      <w:r w:rsidRPr="00033013">
        <w:rPr>
          <w:rFonts w:ascii="Sylfaen" w:hAnsi="Sylfaen"/>
          <w:noProof/>
          <w:lang w:bidi="he-IL"/>
        </w:rPr>
        <w:drawing>
          <wp:inline distT="0" distB="0" distL="0" distR="0" wp14:anchorId="12627D5D" wp14:editId="0DA6FBF8">
            <wp:extent cx="2143125" cy="2143125"/>
            <wp:effectExtent l="0" t="0" r="0" b="0"/>
            <wp:docPr id="1787402413" name="Picture 1787402413" descr="Biblical Law Archives - A Voice to the Gentil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3DAAB84A" w14:textId="7A6C0C07" w:rsidR="17DC7AD2" w:rsidRPr="00D50314" w:rsidRDefault="3C9B1F9D" w:rsidP="00D50314">
      <w:pPr>
        <w:pStyle w:val="ListParagraph"/>
        <w:numPr>
          <w:ilvl w:val="0"/>
          <w:numId w:val="1"/>
        </w:numPr>
        <w:spacing w:after="0" w:line="240" w:lineRule="auto"/>
        <w:jc w:val="center"/>
        <w:rPr>
          <w:rFonts w:ascii="Sylfaen" w:eastAsia="Calibri" w:hAnsi="Sylfaen" w:cs="Calibri"/>
          <w:b/>
          <w:bCs/>
          <w:color w:val="373A3C"/>
        </w:rPr>
      </w:pPr>
      <w:r w:rsidRPr="00D50314">
        <w:rPr>
          <w:rFonts w:ascii="Sylfaen" w:eastAsia="Calibri" w:hAnsi="Sylfaen" w:cs="Calibri"/>
          <w:b/>
          <w:bCs/>
          <w:color w:val="373A3C"/>
        </w:rPr>
        <w:t>Bible 2: Biblical Law</w:t>
      </w:r>
      <w:r w:rsidR="00753810" w:rsidRPr="00D50314">
        <w:rPr>
          <w:rFonts w:ascii="Sylfaen" w:eastAsia="Calibri" w:hAnsi="Sylfaen" w:cs="Calibri"/>
          <w:b/>
          <w:bCs/>
          <w:color w:val="373A3C"/>
        </w:rPr>
        <w:t xml:space="preserve"> </w:t>
      </w:r>
      <w:r w:rsidRPr="00D50314">
        <w:rPr>
          <w:rFonts w:ascii="Sylfaen" w:eastAsia="Calibri" w:hAnsi="Sylfaen" w:cs="Calibri"/>
          <w:b/>
          <w:bCs/>
          <w:color w:val="373A3C"/>
        </w:rPr>
        <w:t xml:space="preserve">—On tithing, charity and donations in </w:t>
      </w:r>
      <w:proofErr w:type="spellStart"/>
      <w:r w:rsidRPr="00D50314">
        <w:rPr>
          <w:rFonts w:ascii="Sylfaen" w:eastAsia="Calibri" w:hAnsi="Sylfaen" w:cs="Calibri"/>
          <w:b/>
          <w:bCs/>
          <w:i/>
          <w:iCs/>
          <w:color w:val="373A3C"/>
        </w:rPr>
        <w:t>Qohelet</w:t>
      </w:r>
      <w:proofErr w:type="spellEnd"/>
      <w:r w:rsidRPr="00D50314">
        <w:rPr>
          <w:rFonts w:ascii="Sylfaen" w:eastAsia="Calibri" w:hAnsi="Sylfaen" w:cs="Calibri"/>
          <w:b/>
          <w:bCs/>
          <w:i/>
          <w:iCs/>
          <w:color w:val="373A3C"/>
        </w:rPr>
        <w:t xml:space="preserve"> </w:t>
      </w:r>
      <w:r w:rsidRPr="00D50314">
        <w:rPr>
          <w:rFonts w:ascii="Sylfaen" w:eastAsia="Calibri" w:hAnsi="Sylfaen" w:cs="Calibri"/>
          <w:b/>
          <w:bCs/>
          <w:color w:val="373A3C"/>
        </w:rPr>
        <w:t>11: 1</w:t>
      </w:r>
    </w:p>
    <w:p w14:paraId="1BE9FBC2" w14:textId="77777777" w:rsidR="00D50314" w:rsidRPr="00D50314" w:rsidRDefault="00D50314" w:rsidP="00D50314">
      <w:pPr>
        <w:pStyle w:val="ListParagraph"/>
        <w:spacing w:after="0" w:line="240" w:lineRule="auto"/>
        <w:rPr>
          <w:rFonts w:ascii="Sylfaen" w:hAnsi="Sylfaen"/>
        </w:rPr>
      </w:pPr>
    </w:p>
    <w:p w14:paraId="4A265F18" w14:textId="2983D80D" w:rsidR="17DC7AD2" w:rsidRPr="00033013" w:rsidRDefault="3C9B1F9D" w:rsidP="00753810">
      <w:pPr>
        <w:spacing w:after="0" w:line="240" w:lineRule="auto"/>
        <w:rPr>
          <w:rFonts w:ascii="Sylfaen" w:hAnsi="Sylfaen"/>
        </w:rPr>
      </w:pPr>
      <w:proofErr w:type="spellStart"/>
      <w:r w:rsidRPr="00033013">
        <w:rPr>
          <w:rFonts w:ascii="Sylfaen" w:eastAsia="Calibri" w:hAnsi="Sylfaen" w:cs="Calibri"/>
          <w:b/>
          <w:bCs/>
          <w:i/>
          <w:iCs/>
          <w:color w:val="373A3C"/>
        </w:rPr>
        <w:t>Hevruta</w:t>
      </w:r>
      <w:proofErr w:type="spellEnd"/>
      <w:r w:rsidRPr="00033013">
        <w:rPr>
          <w:rFonts w:ascii="Sylfaen" w:eastAsia="Calibri" w:hAnsi="Sylfaen" w:cs="Calibri"/>
          <w:b/>
          <w:bCs/>
          <w:i/>
          <w:iCs/>
          <w:color w:val="373A3C"/>
        </w:rPr>
        <w:t>: *PDF1: Teshuva of R. Shmuel Ariel;</w:t>
      </w:r>
    </w:p>
    <w:p w14:paraId="3034682F" w14:textId="46AF3A7B" w:rsidR="17DC7AD2" w:rsidRPr="00033013" w:rsidRDefault="3C9B1F9D" w:rsidP="00753810">
      <w:pPr>
        <w:spacing w:after="0" w:line="240" w:lineRule="auto"/>
        <w:rPr>
          <w:rFonts w:ascii="Sylfaen" w:hAnsi="Sylfaen"/>
        </w:rPr>
      </w:pPr>
      <w:proofErr w:type="spellStart"/>
      <w:r w:rsidRPr="00033013">
        <w:rPr>
          <w:rFonts w:ascii="Sylfaen" w:eastAsia="Calibri" w:hAnsi="Sylfaen" w:cs="Calibri"/>
          <w:b/>
          <w:bCs/>
          <w:i/>
          <w:iCs/>
          <w:color w:val="373A3C"/>
        </w:rPr>
        <w:t>Hevruta</w:t>
      </w:r>
      <w:proofErr w:type="spellEnd"/>
      <w:r w:rsidRPr="00033013">
        <w:rPr>
          <w:rFonts w:ascii="Sylfaen" w:eastAsia="Calibri" w:hAnsi="Sylfaen" w:cs="Calibri"/>
          <w:b/>
          <w:bCs/>
          <w:i/>
          <w:iCs/>
          <w:color w:val="373A3C"/>
        </w:rPr>
        <w:t>: *PDF2: Poem by Richard Wilbur</w:t>
      </w:r>
    </w:p>
    <w:p w14:paraId="22643BA3" w14:textId="430010B4" w:rsidR="17DC7AD2" w:rsidRDefault="3C9B1F9D" w:rsidP="00753810">
      <w:pPr>
        <w:spacing w:after="0" w:line="240" w:lineRule="auto"/>
        <w:rPr>
          <w:rFonts w:ascii="Sylfaen" w:eastAsia="Calibri" w:hAnsi="Sylfaen" w:cs="Calibri"/>
          <w:b/>
          <w:bCs/>
          <w:color w:val="373A3C"/>
        </w:rPr>
      </w:pPr>
      <w:r w:rsidRPr="00033013">
        <w:rPr>
          <w:rFonts w:ascii="Sylfaen" w:eastAsia="Calibri" w:hAnsi="Sylfaen" w:cs="Calibri"/>
          <w:b/>
          <w:bCs/>
          <w:color w:val="373A3C"/>
        </w:rPr>
        <w:t xml:space="preserve">Glossary: </w:t>
      </w:r>
      <w:r w:rsidRPr="00033013">
        <w:rPr>
          <w:rFonts w:ascii="Sylfaen" w:eastAsia="Calibri" w:hAnsi="Sylfaen" w:cs="Calibri"/>
          <w:b/>
          <w:bCs/>
          <w:i/>
          <w:iCs/>
          <w:color w:val="373A3C"/>
        </w:rPr>
        <w:t xml:space="preserve">BTTS, </w:t>
      </w:r>
      <w:r w:rsidRPr="00033013">
        <w:rPr>
          <w:rFonts w:ascii="Sylfaen" w:eastAsia="Calibri" w:hAnsi="Sylfaen" w:cs="Calibri"/>
          <w:b/>
          <w:bCs/>
          <w:color w:val="373A3C"/>
        </w:rPr>
        <w:t>Greenstein, 83-104</w:t>
      </w:r>
    </w:p>
    <w:p w14:paraId="1F205C68" w14:textId="77777777" w:rsidR="00CF1A0F" w:rsidRDefault="00CF1A0F" w:rsidP="00CF1A0F">
      <w:pPr>
        <w:spacing w:after="0" w:line="240" w:lineRule="auto"/>
        <w:jc w:val="center"/>
        <w:rPr>
          <w:rFonts w:ascii="Sylfaen" w:hAnsi="Sylfaen"/>
        </w:rPr>
      </w:pPr>
    </w:p>
    <w:p w14:paraId="64CAB91B" w14:textId="77777777" w:rsidR="00753810" w:rsidRPr="00033013" w:rsidRDefault="00753810" w:rsidP="00CF1A0F">
      <w:pPr>
        <w:spacing w:after="0" w:line="240" w:lineRule="auto"/>
        <w:jc w:val="center"/>
        <w:rPr>
          <w:rFonts w:ascii="Sylfaen" w:hAnsi="Sylfaen"/>
        </w:rPr>
      </w:pPr>
    </w:p>
    <w:p w14:paraId="04D6B716" w14:textId="17EF9CC5" w:rsidR="17DC7AD2" w:rsidRPr="00687047" w:rsidRDefault="00687047" w:rsidP="00CF1A0F">
      <w:pPr>
        <w:pStyle w:val="Heading3"/>
        <w:spacing w:before="0" w:line="240" w:lineRule="auto"/>
        <w:jc w:val="center"/>
        <w:rPr>
          <w:rFonts w:ascii="Sylfaen" w:hAnsi="Sylfaen"/>
          <w:b/>
          <w:bCs/>
        </w:rPr>
      </w:pPr>
      <w:r w:rsidRPr="00687047">
        <w:rPr>
          <w:rFonts w:ascii="Sylfaen" w:eastAsia="Calibri" w:hAnsi="Sylfaen" w:cs="Calibri"/>
          <w:b/>
          <w:bCs/>
          <w:color w:val="373A3C"/>
          <w:sz w:val="22"/>
          <w:szCs w:val="22"/>
        </w:rPr>
        <w:lastRenderedPageBreak/>
        <w:t>(</w:t>
      </w:r>
      <w:r w:rsidR="3C9B1F9D" w:rsidRPr="00687047">
        <w:rPr>
          <w:rFonts w:ascii="Sylfaen" w:eastAsia="Calibri" w:hAnsi="Sylfaen" w:cs="Calibri"/>
          <w:b/>
          <w:bCs/>
          <w:color w:val="373A3C"/>
          <w:sz w:val="22"/>
          <w:szCs w:val="22"/>
        </w:rPr>
        <w:t>4) Bible 3: Biblical Narrative</w:t>
      </w:r>
    </w:p>
    <w:p w14:paraId="59D345E8" w14:textId="792DE6B6" w:rsidR="17DC7AD2" w:rsidRPr="00033013" w:rsidRDefault="00687047" w:rsidP="00CF1A0F">
      <w:pPr>
        <w:spacing w:after="0" w:line="240" w:lineRule="auto"/>
        <w:jc w:val="center"/>
        <w:rPr>
          <w:rFonts w:ascii="Sylfaen" w:hAnsi="Sylfaen"/>
        </w:rPr>
      </w:pPr>
      <w:r w:rsidRPr="00033013">
        <w:rPr>
          <w:rFonts w:ascii="Sylfaen" w:hAnsi="Sylfaen"/>
          <w:noProof/>
          <w:lang w:bidi="he-IL"/>
        </w:rPr>
        <w:drawing>
          <wp:inline distT="0" distB="0" distL="0" distR="0" wp14:anchorId="70F8BAC4" wp14:editId="1121EBB7">
            <wp:extent cx="2143125" cy="2143125"/>
            <wp:effectExtent l="0" t="0" r="0" b="0"/>
            <wp:docPr id="1" name="Picture 1" descr="Biblical Law Archives - A Voice to the Gentil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3E2BFD1D" w14:textId="3785BD0D" w:rsidR="17DC7AD2" w:rsidRPr="00033013" w:rsidRDefault="3C9B1F9D" w:rsidP="00CF1A0F">
      <w:pPr>
        <w:spacing w:after="0" w:line="240" w:lineRule="auto"/>
        <w:jc w:val="center"/>
        <w:rPr>
          <w:rFonts w:ascii="Sylfaen" w:hAnsi="Sylfaen"/>
        </w:rPr>
      </w:pPr>
      <w:r w:rsidRPr="00033013">
        <w:rPr>
          <w:rFonts w:ascii="Sylfaen" w:eastAsia="Calibri" w:hAnsi="Sylfaen" w:cs="Calibri"/>
          <w:b/>
          <w:bCs/>
          <w:color w:val="373A3C"/>
        </w:rPr>
        <w:t>4</w:t>
      </w:r>
      <w:r w:rsidRPr="00033013">
        <w:rPr>
          <w:rFonts w:ascii="Sylfaen" w:eastAsia="Calibri" w:hAnsi="Sylfaen" w:cs="Calibri"/>
          <w:color w:val="373A3C"/>
        </w:rPr>
        <w:t xml:space="preserve">. </w:t>
      </w:r>
      <w:r w:rsidRPr="00033013">
        <w:rPr>
          <w:rFonts w:ascii="Sylfaen" w:eastAsia="Calibri" w:hAnsi="Sylfaen" w:cs="Calibri"/>
          <w:b/>
          <w:bCs/>
          <w:color w:val="373A3C"/>
        </w:rPr>
        <w:t>Bible 3: Biblical Narrative—What is the story behind the darkness of death? How can we arrive at a coherent narrative if this narrative is to be understood allegorically? literally? or eschatologically?</w:t>
      </w:r>
    </w:p>
    <w:p w14:paraId="502C1D58" w14:textId="77777777" w:rsidR="00753810" w:rsidRDefault="00753810" w:rsidP="00753810">
      <w:pPr>
        <w:spacing w:after="0" w:line="240" w:lineRule="auto"/>
        <w:rPr>
          <w:rFonts w:ascii="Sylfaen" w:eastAsia="Calibri" w:hAnsi="Sylfaen" w:cs="Calibri"/>
          <w:b/>
          <w:bCs/>
          <w:i/>
          <w:iCs/>
          <w:color w:val="373A3C"/>
        </w:rPr>
      </w:pPr>
    </w:p>
    <w:p w14:paraId="7FAC2487" w14:textId="1DF0857C" w:rsidR="17DC7AD2" w:rsidRPr="00033013" w:rsidRDefault="3C9B1F9D" w:rsidP="00753810">
      <w:pPr>
        <w:spacing w:after="0" w:line="240" w:lineRule="auto"/>
        <w:rPr>
          <w:rFonts w:ascii="Sylfaen" w:hAnsi="Sylfaen"/>
        </w:rPr>
      </w:pPr>
      <w:proofErr w:type="spellStart"/>
      <w:r w:rsidRPr="00033013">
        <w:rPr>
          <w:rFonts w:ascii="Sylfaen" w:eastAsia="Calibri" w:hAnsi="Sylfaen" w:cs="Calibri"/>
          <w:b/>
          <w:bCs/>
          <w:i/>
          <w:iCs/>
          <w:color w:val="373A3C"/>
        </w:rPr>
        <w:t>Hevruta</w:t>
      </w:r>
      <w:proofErr w:type="spellEnd"/>
      <w:r w:rsidRPr="00033013">
        <w:rPr>
          <w:rFonts w:ascii="Sylfaen" w:eastAsia="Calibri" w:hAnsi="Sylfaen" w:cs="Calibri"/>
          <w:b/>
          <w:bCs/>
          <w:color w:val="373A3C"/>
        </w:rPr>
        <w:t xml:space="preserve">: </w:t>
      </w:r>
      <w:proofErr w:type="spellStart"/>
      <w:r w:rsidRPr="00033013">
        <w:rPr>
          <w:rFonts w:ascii="Sylfaen" w:eastAsia="Calibri" w:hAnsi="Sylfaen" w:cs="Calibri"/>
          <w:b/>
          <w:bCs/>
          <w:color w:val="373A3C"/>
        </w:rPr>
        <w:t>Qohelet</w:t>
      </w:r>
      <w:proofErr w:type="spellEnd"/>
      <w:r w:rsidRPr="00033013">
        <w:rPr>
          <w:rFonts w:ascii="Sylfaen" w:eastAsia="Calibri" w:hAnsi="Sylfaen" w:cs="Calibri"/>
          <w:b/>
          <w:bCs/>
          <w:color w:val="373A3C"/>
        </w:rPr>
        <w:t xml:space="preserve"> 12: 1-8</w:t>
      </w:r>
    </w:p>
    <w:p w14:paraId="00A65298" w14:textId="662D1CD1" w:rsidR="17DC7AD2" w:rsidRDefault="3C9B1F9D" w:rsidP="00753810">
      <w:pPr>
        <w:spacing w:after="0" w:line="240" w:lineRule="auto"/>
        <w:rPr>
          <w:rFonts w:ascii="Sylfaen" w:eastAsia="Calibri" w:hAnsi="Sylfaen" w:cs="Calibri"/>
          <w:b/>
          <w:bCs/>
          <w:color w:val="373A3C"/>
        </w:rPr>
      </w:pPr>
      <w:r w:rsidRPr="00033013">
        <w:rPr>
          <w:rFonts w:ascii="Sylfaen" w:eastAsia="Calibri" w:hAnsi="Sylfaen" w:cs="Calibri"/>
          <w:b/>
          <w:bCs/>
          <w:color w:val="373A3C"/>
        </w:rPr>
        <w:t>Glossary:</w:t>
      </w:r>
      <w:r w:rsidRPr="00033013">
        <w:rPr>
          <w:rFonts w:ascii="Sylfaen" w:eastAsia="Calibri" w:hAnsi="Sylfaen" w:cs="Calibri"/>
          <w:b/>
          <w:bCs/>
          <w:i/>
          <w:iCs/>
          <w:color w:val="373A3C"/>
        </w:rPr>
        <w:t xml:space="preserve"> BTTS</w:t>
      </w:r>
      <w:r w:rsidRPr="00033013">
        <w:rPr>
          <w:rFonts w:ascii="Sylfaen" w:eastAsia="Calibri" w:hAnsi="Sylfaen" w:cs="Calibri"/>
          <w:b/>
          <w:bCs/>
          <w:color w:val="373A3C"/>
        </w:rPr>
        <w:t>, Rosenberg, 31-82</w:t>
      </w:r>
    </w:p>
    <w:p w14:paraId="409B68F7" w14:textId="77777777" w:rsidR="009C7FBD" w:rsidRDefault="009C7FBD" w:rsidP="00753810">
      <w:pPr>
        <w:spacing w:after="0" w:line="240" w:lineRule="auto"/>
        <w:rPr>
          <w:rFonts w:ascii="Sylfaen" w:eastAsia="Calibri" w:hAnsi="Sylfaen" w:cs="Calibri"/>
          <w:b/>
          <w:bCs/>
          <w:color w:val="373A3C"/>
        </w:rPr>
      </w:pPr>
    </w:p>
    <w:p w14:paraId="25169A2F" w14:textId="77777777" w:rsidR="009C7FBD" w:rsidRPr="00033013" w:rsidRDefault="009C7FBD" w:rsidP="00753810">
      <w:pPr>
        <w:spacing w:after="0" w:line="240" w:lineRule="auto"/>
        <w:rPr>
          <w:rFonts w:ascii="Sylfaen" w:hAnsi="Sylfaen"/>
        </w:rPr>
      </w:pPr>
    </w:p>
    <w:p w14:paraId="4B96DEFD" w14:textId="40684FB6" w:rsidR="17DC7AD2" w:rsidRPr="00687047" w:rsidRDefault="3C9B1F9D" w:rsidP="00CF1A0F">
      <w:pPr>
        <w:pStyle w:val="Heading3"/>
        <w:spacing w:before="0" w:line="240" w:lineRule="auto"/>
        <w:jc w:val="center"/>
        <w:rPr>
          <w:rFonts w:ascii="Sylfaen" w:hAnsi="Sylfaen"/>
          <w:b/>
          <w:bCs/>
        </w:rPr>
      </w:pPr>
      <w:r w:rsidRPr="00687047">
        <w:rPr>
          <w:rFonts w:ascii="Sylfaen" w:eastAsia="Calibri" w:hAnsi="Sylfaen" w:cs="Calibri"/>
          <w:b/>
          <w:bCs/>
          <w:color w:val="373A3C"/>
          <w:sz w:val="22"/>
          <w:szCs w:val="22"/>
        </w:rPr>
        <w:t>(</w:t>
      </w:r>
      <w:r w:rsidR="00687047" w:rsidRPr="00687047">
        <w:rPr>
          <w:rFonts w:ascii="Sylfaen" w:eastAsia="Calibri" w:hAnsi="Sylfaen" w:cs="Calibri"/>
          <w:b/>
          <w:bCs/>
          <w:color w:val="373A3C"/>
          <w:sz w:val="22"/>
          <w:szCs w:val="22"/>
        </w:rPr>
        <w:t>5</w:t>
      </w:r>
      <w:r w:rsidRPr="00687047">
        <w:rPr>
          <w:rFonts w:ascii="Sylfaen" w:eastAsia="Calibri" w:hAnsi="Sylfaen" w:cs="Calibri"/>
          <w:b/>
          <w:bCs/>
          <w:color w:val="373A3C"/>
          <w:sz w:val="22"/>
          <w:szCs w:val="22"/>
        </w:rPr>
        <w:t xml:space="preserve">) </w:t>
      </w:r>
      <w:proofErr w:type="spellStart"/>
      <w:r w:rsidRPr="00687047">
        <w:rPr>
          <w:rFonts w:ascii="Sylfaen" w:eastAsia="Calibri" w:hAnsi="Sylfaen" w:cs="Calibri"/>
          <w:b/>
          <w:bCs/>
          <w:color w:val="373A3C"/>
          <w:sz w:val="22"/>
          <w:szCs w:val="22"/>
        </w:rPr>
        <w:t>Rabbinics</w:t>
      </w:r>
      <w:proofErr w:type="spellEnd"/>
      <w:r w:rsidRPr="00687047">
        <w:rPr>
          <w:rFonts w:ascii="Sylfaen" w:eastAsia="Calibri" w:hAnsi="Sylfaen" w:cs="Calibri"/>
          <w:b/>
          <w:bCs/>
          <w:color w:val="373A3C"/>
          <w:sz w:val="22"/>
          <w:szCs w:val="22"/>
        </w:rPr>
        <w:t xml:space="preserve"> (Talmud)</w:t>
      </w:r>
    </w:p>
    <w:p w14:paraId="45FE9433" w14:textId="7FF98E82" w:rsidR="17DC7AD2" w:rsidRPr="00033013" w:rsidRDefault="17DC7AD2" w:rsidP="00CF1A0F">
      <w:pPr>
        <w:spacing w:after="0" w:line="240" w:lineRule="auto"/>
        <w:jc w:val="center"/>
        <w:rPr>
          <w:rFonts w:ascii="Sylfaen" w:hAnsi="Sylfaen"/>
        </w:rPr>
      </w:pPr>
      <w:r w:rsidRPr="00033013">
        <w:rPr>
          <w:rFonts w:ascii="Sylfaen" w:hAnsi="Sylfaen"/>
          <w:noProof/>
          <w:lang w:bidi="he-IL"/>
        </w:rPr>
        <w:drawing>
          <wp:inline distT="0" distB="0" distL="0" distR="0" wp14:anchorId="1A5DEF0E" wp14:editId="6E31CEA5">
            <wp:extent cx="2190750" cy="2085975"/>
            <wp:effectExtent l="0" t="0" r="0" b="0"/>
            <wp:docPr id="1981969003" name="Picture 1981969003" descr="Torah Study - Down South - Go South with Nefesh B'Nefesh : 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190750" cy="2085975"/>
                    </a:xfrm>
                    <a:prstGeom prst="rect">
                      <a:avLst/>
                    </a:prstGeom>
                  </pic:spPr>
                </pic:pic>
              </a:graphicData>
            </a:graphic>
          </wp:inline>
        </w:drawing>
      </w:r>
    </w:p>
    <w:p w14:paraId="4DCAFDD1" w14:textId="6F25B75E" w:rsidR="17DC7AD2" w:rsidRPr="00753810" w:rsidRDefault="009C7FBD" w:rsidP="00753810">
      <w:pPr>
        <w:spacing w:after="0" w:line="240" w:lineRule="auto"/>
        <w:jc w:val="center"/>
        <w:rPr>
          <w:rFonts w:ascii="Sylfaen" w:eastAsia="Calibri" w:hAnsi="Sylfaen" w:cs="Calibri"/>
          <w:b/>
          <w:bCs/>
          <w:color w:val="373A3C"/>
        </w:rPr>
      </w:pPr>
      <w:r>
        <w:rPr>
          <w:rFonts w:ascii="Sylfaen" w:eastAsia="Calibri" w:hAnsi="Sylfaen" w:cs="Calibri"/>
          <w:b/>
          <w:bCs/>
          <w:color w:val="373A3C"/>
        </w:rPr>
        <w:t xml:space="preserve">5. </w:t>
      </w:r>
      <w:proofErr w:type="spellStart"/>
      <w:r w:rsidR="3C9B1F9D" w:rsidRPr="00753810">
        <w:rPr>
          <w:rFonts w:ascii="Sylfaen" w:eastAsia="Calibri" w:hAnsi="Sylfaen" w:cs="Calibri"/>
          <w:b/>
          <w:bCs/>
          <w:color w:val="373A3C"/>
        </w:rPr>
        <w:t>Rabbinics</w:t>
      </w:r>
      <w:proofErr w:type="spellEnd"/>
      <w:r w:rsidR="3C9B1F9D" w:rsidRPr="00753810">
        <w:rPr>
          <w:rFonts w:ascii="Sylfaen" w:eastAsia="Calibri" w:hAnsi="Sylfaen" w:cs="Calibri"/>
          <w:b/>
          <w:bCs/>
          <w:color w:val="373A3C"/>
        </w:rPr>
        <w:t xml:space="preserve"> (</w:t>
      </w:r>
      <w:r w:rsidR="3C9B1F9D" w:rsidRPr="00753810">
        <w:rPr>
          <w:rFonts w:ascii="Sylfaen" w:eastAsia="Calibri" w:hAnsi="Sylfaen" w:cs="Calibri"/>
          <w:b/>
          <w:bCs/>
          <w:i/>
          <w:iCs/>
          <w:color w:val="373A3C"/>
        </w:rPr>
        <w:t>Talmud</w:t>
      </w:r>
      <w:r w:rsidR="3C9B1F9D" w:rsidRPr="00753810">
        <w:rPr>
          <w:rFonts w:ascii="Sylfaen" w:eastAsia="Calibri" w:hAnsi="Sylfaen" w:cs="Calibri"/>
          <w:b/>
          <w:bCs/>
          <w:color w:val="373A3C"/>
        </w:rPr>
        <w:t xml:space="preserve">)—Astrology, Divination &amp; </w:t>
      </w:r>
      <w:r w:rsidR="3C9B1F9D" w:rsidRPr="00753810">
        <w:rPr>
          <w:rFonts w:ascii="Sylfaen" w:eastAsia="Calibri" w:hAnsi="Sylfaen" w:cs="Calibri"/>
          <w:b/>
          <w:bCs/>
          <w:i/>
          <w:iCs/>
          <w:color w:val="373A3C"/>
        </w:rPr>
        <w:t>Mazel Tov</w:t>
      </w:r>
      <w:r w:rsidR="3C9B1F9D" w:rsidRPr="00753810">
        <w:rPr>
          <w:rFonts w:ascii="Sylfaen" w:eastAsia="Calibri" w:hAnsi="Sylfaen" w:cs="Calibri"/>
          <w:b/>
          <w:bCs/>
          <w:color w:val="373A3C"/>
        </w:rPr>
        <w:t>?</w:t>
      </w:r>
    </w:p>
    <w:p w14:paraId="6DE43828" w14:textId="77777777" w:rsidR="00753810" w:rsidRPr="00753810" w:rsidRDefault="00753810" w:rsidP="00753810">
      <w:pPr>
        <w:pStyle w:val="ListParagraph"/>
        <w:spacing w:after="0" w:line="240" w:lineRule="auto"/>
        <w:rPr>
          <w:rFonts w:ascii="Sylfaen" w:hAnsi="Sylfaen"/>
        </w:rPr>
      </w:pPr>
    </w:p>
    <w:p w14:paraId="43ADF314" w14:textId="748D9DC2" w:rsidR="17DC7AD2" w:rsidRPr="00033013" w:rsidRDefault="3C9B1F9D" w:rsidP="00753810">
      <w:pPr>
        <w:spacing w:after="0" w:line="240" w:lineRule="auto"/>
        <w:rPr>
          <w:rFonts w:ascii="Sylfaen" w:hAnsi="Sylfaen"/>
        </w:rPr>
      </w:pPr>
      <w:proofErr w:type="spellStart"/>
      <w:r w:rsidRPr="00033013">
        <w:rPr>
          <w:rFonts w:ascii="Sylfaen" w:eastAsia="Calibri" w:hAnsi="Sylfaen" w:cs="Calibri"/>
          <w:b/>
          <w:bCs/>
          <w:i/>
          <w:iCs/>
          <w:color w:val="373A3C"/>
        </w:rPr>
        <w:t>Qohelet</w:t>
      </w:r>
      <w:proofErr w:type="spellEnd"/>
      <w:r w:rsidRPr="00033013">
        <w:rPr>
          <w:rFonts w:ascii="Sylfaen" w:eastAsia="Calibri" w:hAnsi="Sylfaen" w:cs="Calibri"/>
          <w:b/>
          <w:bCs/>
          <w:i/>
          <w:iCs/>
          <w:color w:val="373A3C"/>
        </w:rPr>
        <w:t xml:space="preserve"> </w:t>
      </w:r>
      <w:r w:rsidRPr="00033013">
        <w:rPr>
          <w:rFonts w:ascii="Sylfaen" w:eastAsia="Calibri" w:hAnsi="Sylfaen" w:cs="Calibri"/>
          <w:b/>
          <w:bCs/>
          <w:color w:val="373A3C"/>
        </w:rPr>
        <w:t>11:1</w:t>
      </w:r>
    </w:p>
    <w:p w14:paraId="1D67C48C" w14:textId="0F2CCD94" w:rsidR="17DC7AD2" w:rsidRPr="00033013" w:rsidRDefault="3C9B1F9D" w:rsidP="00753810">
      <w:pPr>
        <w:spacing w:after="0" w:line="240" w:lineRule="auto"/>
        <w:rPr>
          <w:rFonts w:ascii="Sylfaen" w:hAnsi="Sylfaen"/>
        </w:rPr>
      </w:pPr>
      <w:proofErr w:type="spellStart"/>
      <w:r w:rsidRPr="00033013">
        <w:rPr>
          <w:rFonts w:ascii="Sylfaen" w:eastAsia="Calibri" w:hAnsi="Sylfaen" w:cs="Calibri"/>
          <w:b/>
          <w:bCs/>
          <w:i/>
          <w:iCs/>
          <w:color w:val="373A3C"/>
        </w:rPr>
        <w:t>Hevruta</w:t>
      </w:r>
      <w:proofErr w:type="spellEnd"/>
      <w:r w:rsidRPr="00033013">
        <w:rPr>
          <w:rFonts w:ascii="Sylfaen" w:eastAsia="Calibri" w:hAnsi="Sylfaen" w:cs="Calibri"/>
          <w:b/>
          <w:bCs/>
          <w:color w:val="373A3C"/>
        </w:rPr>
        <w:t xml:space="preserve">: *PDF1: </w:t>
      </w:r>
      <w:proofErr w:type="spellStart"/>
      <w:r w:rsidRPr="00033013">
        <w:rPr>
          <w:rFonts w:ascii="Sylfaen" w:eastAsia="Calibri" w:hAnsi="Sylfaen" w:cs="Calibri"/>
          <w:b/>
          <w:bCs/>
          <w:color w:val="373A3C"/>
        </w:rPr>
        <w:t>b</w:t>
      </w:r>
      <w:r w:rsidRPr="00033013">
        <w:rPr>
          <w:rFonts w:ascii="Sylfaen" w:eastAsia="Calibri" w:hAnsi="Sylfaen" w:cs="Calibri"/>
          <w:b/>
          <w:bCs/>
          <w:i/>
          <w:iCs/>
          <w:color w:val="373A3C"/>
        </w:rPr>
        <w:t>Baba</w:t>
      </w:r>
      <w:proofErr w:type="spellEnd"/>
      <w:r w:rsidRPr="00033013">
        <w:rPr>
          <w:rFonts w:ascii="Sylfaen" w:eastAsia="Calibri" w:hAnsi="Sylfaen" w:cs="Calibri"/>
          <w:b/>
          <w:bCs/>
          <w:i/>
          <w:iCs/>
          <w:color w:val="373A3C"/>
        </w:rPr>
        <w:t xml:space="preserve"> Kama</w:t>
      </w:r>
      <w:r w:rsidRPr="00033013">
        <w:rPr>
          <w:rFonts w:ascii="Sylfaen" w:eastAsia="Calibri" w:hAnsi="Sylfaen" w:cs="Calibri"/>
          <w:b/>
          <w:bCs/>
          <w:color w:val="373A3C"/>
        </w:rPr>
        <w:t xml:space="preserve"> 2b;</w:t>
      </w:r>
    </w:p>
    <w:p w14:paraId="56FAA62B" w14:textId="00017D9F" w:rsidR="17DC7AD2" w:rsidRPr="00033013" w:rsidRDefault="3C9B1F9D" w:rsidP="00753810">
      <w:pPr>
        <w:spacing w:after="0" w:line="240" w:lineRule="auto"/>
        <w:rPr>
          <w:rFonts w:ascii="Sylfaen" w:hAnsi="Sylfaen"/>
        </w:rPr>
      </w:pPr>
      <w:proofErr w:type="spellStart"/>
      <w:r w:rsidRPr="00033013">
        <w:rPr>
          <w:rFonts w:ascii="Sylfaen" w:eastAsia="Calibri" w:hAnsi="Sylfaen" w:cs="Calibri"/>
          <w:b/>
          <w:bCs/>
          <w:i/>
          <w:iCs/>
          <w:color w:val="373A3C"/>
        </w:rPr>
        <w:t>Hevruta</w:t>
      </w:r>
      <w:proofErr w:type="spellEnd"/>
      <w:r w:rsidRPr="00033013">
        <w:rPr>
          <w:rFonts w:ascii="Sylfaen" w:eastAsia="Calibri" w:hAnsi="Sylfaen" w:cs="Calibri"/>
          <w:b/>
          <w:bCs/>
          <w:i/>
          <w:iCs/>
          <w:color w:val="373A3C"/>
        </w:rPr>
        <w:t>:</w:t>
      </w:r>
      <w:r w:rsidRPr="00033013">
        <w:rPr>
          <w:rFonts w:ascii="Sylfaen" w:eastAsia="Calibri" w:hAnsi="Sylfaen" w:cs="Calibri"/>
          <w:b/>
          <w:bCs/>
          <w:color w:val="373A3C"/>
        </w:rPr>
        <w:t xml:space="preserve"> *PDF2: </w:t>
      </w:r>
      <w:proofErr w:type="spellStart"/>
      <w:r w:rsidRPr="00033013">
        <w:rPr>
          <w:rFonts w:ascii="Sylfaen" w:eastAsia="Calibri" w:hAnsi="Sylfaen" w:cs="Calibri"/>
          <w:b/>
          <w:bCs/>
          <w:color w:val="373A3C"/>
        </w:rPr>
        <w:t>b</w:t>
      </w:r>
      <w:r w:rsidRPr="00033013">
        <w:rPr>
          <w:rFonts w:ascii="Sylfaen" w:eastAsia="Calibri" w:hAnsi="Sylfaen" w:cs="Calibri"/>
          <w:b/>
          <w:bCs/>
          <w:i/>
          <w:iCs/>
          <w:color w:val="373A3C"/>
        </w:rPr>
        <w:t>Shabbat</w:t>
      </w:r>
      <w:proofErr w:type="spellEnd"/>
      <w:r w:rsidRPr="00033013">
        <w:rPr>
          <w:rFonts w:ascii="Sylfaen" w:eastAsia="Calibri" w:hAnsi="Sylfaen" w:cs="Calibri"/>
          <w:b/>
          <w:bCs/>
          <w:color w:val="373A3C"/>
        </w:rPr>
        <w:t xml:space="preserve"> 53a</w:t>
      </w:r>
    </w:p>
    <w:p w14:paraId="02246C50" w14:textId="231DCBB7" w:rsidR="17DC7AD2" w:rsidRDefault="3C9B1F9D" w:rsidP="00753810">
      <w:pPr>
        <w:spacing w:after="0" w:line="240" w:lineRule="auto"/>
        <w:rPr>
          <w:rFonts w:ascii="Sylfaen" w:eastAsia="Calibri" w:hAnsi="Sylfaen" w:cs="Calibri"/>
          <w:b/>
          <w:bCs/>
          <w:color w:val="373A3C"/>
        </w:rPr>
      </w:pPr>
      <w:r w:rsidRPr="00033013">
        <w:rPr>
          <w:rFonts w:ascii="Sylfaen" w:eastAsia="Calibri" w:hAnsi="Sylfaen" w:cs="Calibri"/>
          <w:b/>
          <w:bCs/>
          <w:color w:val="373A3C"/>
        </w:rPr>
        <w:t xml:space="preserve">Glossary: </w:t>
      </w:r>
      <w:r w:rsidRPr="00033013">
        <w:rPr>
          <w:rFonts w:ascii="Sylfaen" w:eastAsia="Calibri" w:hAnsi="Sylfaen" w:cs="Calibri"/>
          <w:b/>
          <w:bCs/>
          <w:i/>
          <w:iCs/>
          <w:color w:val="373A3C"/>
        </w:rPr>
        <w:t>BTTS</w:t>
      </w:r>
      <w:r w:rsidRPr="00033013">
        <w:rPr>
          <w:rFonts w:ascii="Sylfaen" w:eastAsia="Calibri" w:hAnsi="Sylfaen" w:cs="Calibri"/>
          <w:b/>
          <w:bCs/>
          <w:color w:val="373A3C"/>
        </w:rPr>
        <w:t>, Goldenberg, 129-176</w:t>
      </w:r>
    </w:p>
    <w:p w14:paraId="777A9C52" w14:textId="77777777" w:rsidR="00CF1A0F" w:rsidRDefault="00CF1A0F" w:rsidP="00CF1A0F">
      <w:pPr>
        <w:spacing w:after="0" w:line="240" w:lineRule="auto"/>
        <w:jc w:val="center"/>
        <w:rPr>
          <w:rFonts w:ascii="Sylfaen" w:hAnsi="Sylfaen"/>
        </w:rPr>
      </w:pPr>
    </w:p>
    <w:p w14:paraId="31A01EAE" w14:textId="77777777" w:rsidR="009C7FBD" w:rsidRDefault="009C7FBD" w:rsidP="00CF1A0F">
      <w:pPr>
        <w:spacing w:after="0" w:line="240" w:lineRule="auto"/>
        <w:jc w:val="center"/>
        <w:rPr>
          <w:rFonts w:ascii="Sylfaen" w:hAnsi="Sylfaen"/>
        </w:rPr>
      </w:pPr>
    </w:p>
    <w:p w14:paraId="66C5BD65" w14:textId="77777777" w:rsidR="009C7FBD" w:rsidRDefault="009C7FBD" w:rsidP="00CF1A0F">
      <w:pPr>
        <w:spacing w:after="0" w:line="240" w:lineRule="auto"/>
        <w:jc w:val="center"/>
        <w:rPr>
          <w:rFonts w:ascii="Sylfaen" w:hAnsi="Sylfaen"/>
        </w:rPr>
      </w:pPr>
    </w:p>
    <w:p w14:paraId="4AFFB0C5" w14:textId="77777777" w:rsidR="009C7FBD" w:rsidRDefault="009C7FBD" w:rsidP="00CF1A0F">
      <w:pPr>
        <w:spacing w:after="0" w:line="240" w:lineRule="auto"/>
        <w:jc w:val="center"/>
        <w:rPr>
          <w:rFonts w:ascii="Sylfaen" w:hAnsi="Sylfaen"/>
        </w:rPr>
      </w:pPr>
    </w:p>
    <w:p w14:paraId="4E2D50AE" w14:textId="77777777" w:rsidR="009C7FBD" w:rsidRDefault="009C7FBD" w:rsidP="00CF1A0F">
      <w:pPr>
        <w:spacing w:after="0" w:line="240" w:lineRule="auto"/>
        <w:jc w:val="center"/>
        <w:rPr>
          <w:rFonts w:ascii="Sylfaen" w:hAnsi="Sylfaen"/>
        </w:rPr>
      </w:pPr>
    </w:p>
    <w:p w14:paraId="3B7CF841" w14:textId="77777777" w:rsidR="009C7FBD" w:rsidRDefault="009C7FBD" w:rsidP="00CF1A0F">
      <w:pPr>
        <w:spacing w:after="0" w:line="240" w:lineRule="auto"/>
        <w:jc w:val="center"/>
        <w:rPr>
          <w:rFonts w:ascii="Sylfaen" w:hAnsi="Sylfaen"/>
        </w:rPr>
      </w:pPr>
    </w:p>
    <w:p w14:paraId="674E9A2C" w14:textId="057D6917" w:rsidR="17DC7AD2" w:rsidRDefault="008C49A7" w:rsidP="00CF1A0F">
      <w:pPr>
        <w:spacing w:after="0" w:line="240" w:lineRule="auto"/>
        <w:jc w:val="center"/>
        <w:rPr>
          <w:rFonts w:ascii="Sylfaen" w:eastAsia="Calibri" w:hAnsi="Sylfaen" w:cs="Calibri"/>
          <w:b/>
          <w:bCs/>
          <w:color w:val="373A3C"/>
        </w:rPr>
      </w:pPr>
      <w:r>
        <w:rPr>
          <w:rFonts w:ascii="Sylfaen" w:eastAsia="Calibri" w:hAnsi="Sylfaen" w:cs="Calibri"/>
          <w:b/>
          <w:bCs/>
          <w:color w:val="373A3C"/>
        </w:rPr>
        <w:lastRenderedPageBreak/>
        <w:t>(</w:t>
      </w:r>
      <w:r w:rsidR="3C9B1F9D" w:rsidRPr="00033013">
        <w:rPr>
          <w:rFonts w:ascii="Sylfaen" w:eastAsia="Calibri" w:hAnsi="Sylfaen" w:cs="Calibri"/>
          <w:b/>
          <w:bCs/>
          <w:color w:val="373A3C"/>
        </w:rPr>
        <w:t>6</w:t>
      </w:r>
      <w:r>
        <w:rPr>
          <w:rFonts w:ascii="Sylfaen" w:eastAsia="Calibri" w:hAnsi="Sylfaen" w:cs="Calibri"/>
          <w:b/>
          <w:bCs/>
          <w:color w:val="373A3C"/>
        </w:rPr>
        <w:t>)</w:t>
      </w:r>
      <w:r w:rsidR="005D7DC7">
        <w:rPr>
          <w:rFonts w:ascii="Sylfaen" w:eastAsia="Calibri" w:hAnsi="Sylfaen" w:cs="Calibri"/>
          <w:b/>
          <w:bCs/>
          <w:color w:val="373A3C"/>
        </w:rPr>
        <w:t xml:space="preserve"> </w:t>
      </w:r>
      <w:r w:rsidR="3C9B1F9D" w:rsidRPr="00033013">
        <w:rPr>
          <w:rFonts w:ascii="Sylfaen" w:eastAsia="Calibri" w:hAnsi="Sylfaen" w:cs="Calibri"/>
          <w:b/>
          <w:bCs/>
          <w:color w:val="373A3C"/>
        </w:rPr>
        <w:t>Exegesis (</w:t>
      </w:r>
      <w:r w:rsidR="3C9B1F9D" w:rsidRPr="00033013">
        <w:rPr>
          <w:rFonts w:ascii="Sylfaen" w:eastAsia="Calibri" w:hAnsi="Sylfaen" w:cs="Calibri"/>
          <w:b/>
          <w:bCs/>
          <w:i/>
          <w:iCs/>
          <w:color w:val="373A3C"/>
        </w:rPr>
        <w:t>Midrash</w:t>
      </w:r>
      <w:r w:rsidR="3C9B1F9D" w:rsidRPr="00033013">
        <w:rPr>
          <w:rFonts w:ascii="Sylfaen" w:eastAsia="Calibri" w:hAnsi="Sylfaen" w:cs="Calibri"/>
          <w:b/>
          <w:bCs/>
          <w:color w:val="373A3C"/>
        </w:rPr>
        <w:t>)</w:t>
      </w:r>
    </w:p>
    <w:p w14:paraId="517193BE" w14:textId="799834A3" w:rsidR="005D7DC7" w:rsidRDefault="005D7DC7" w:rsidP="00CF1A0F">
      <w:pPr>
        <w:spacing w:after="0" w:line="240" w:lineRule="auto"/>
        <w:jc w:val="center"/>
        <w:rPr>
          <w:rFonts w:ascii="Sylfaen" w:eastAsia="Calibri" w:hAnsi="Sylfaen" w:cs="Calibri"/>
          <w:b/>
          <w:bCs/>
          <w:color w:val="373A3C"/>
        </w:rPr>
      </w:pPr>
      <w:r w:rsidRPr="005D7DC7">
        <w:rPr>
          <w:rFonts w:ascii="Sylfaen" w:eastAsia="Calibri" w:hAnsi="Sylfaen" w:cs="Calibri"/>
          <w:b/>
          <w:bCs/>
          <w:noProof/>
          <w:color w:val="373A3C"/>
          <w:lang w:bidi="he-IL"/>
        </w:rPr>
        <w:drawing>
          <wp:inline distT="0" distB="0" distL="0" distR="0" wp14:anchorId="59454BF4" wp14:editId="1AACFDFB">
            <wp:extent cx="1885315" cy="2419350"/>
            <wp:effectExtent l="0" t="0" r="635" b="0"/>
            <wp:docPr id="2" name="Picture 2" descr="C:\Users\rabbiglazer\OneDrive\GLAZER FILES\2. RESEARCH\SYLLABII\JEWISH PHILO_MYST\MODERN JPHILO\MJ PHILO\ALEPH\INTRO JEWISH THOUGHT_SYLL_RDGS\INTRO JEWISH THOUGHT_SOURCES\IMAGES\5_Midr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bbiglazer\OneDrive\GLAZER FILES\2. RESEARCH\SYLLABII\JEWISH PHILO_MYST\MODERN JPHILO\MJ PHILO\ALEPH\INTRO JEWISH THOUGHT_SYLL_RDGS\INTRO JEWISH THOUGHT_SOURCES\IMAGES\5_Midrash.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5315" cy="2419350"/>
                    </a:xfrm>
                    <a:prstGeom prst="rect">
                      <a:avLst/>
                    </a:prstGeom>
                    <a:noFill/>
                    <a:ln>
                      <a:noFill/>
                    </a:ln>
                  </pic:spPr>
                </pic:pic>
              </a:graphicData>
            </a:graphic>
          </wp:inline>
        </w:drawing>
      </w:r>
    </w:p>
    <w:p w14:paraId="34285B3F" w14:textId="4DE25C14" w:rsidR="17DC7AD2" w:rsidRDefault="009C7FBD" w:rsidP="00CF1A0F">
      <w:pPr>
        <w:spacing w:after="0" w:line="240" w:lineRule="auto"/>
        <w:jc w:val="center"/>
        <w:rPr>
          <w:rFonts w:ascii="Sylfaen" w:eastAsia="Calibri" w:hAnsi="Sylfaen" w:cs="Calibri"/>
          <w:b/>
          <w:bCs/>
          <w:color w:val="373A3C"/>
        </w:rPr>
      </w:pPr>
      <w:r>
        <w:rPr>
          <w:rFonts w:ascii="Sylfaen" w:eastAsia="Calibri" w:hAnsi="Sylfaen" w:cs="Calibri"/>
          <w:b/>
          <w:bCs/>
          <w:color w:val="373A3C"/>
        </w:rPr>
        <w:t>6.</w:t>
      </w:r>
      <w:r w:rsidR="005D7DC7" w:rsidRPr="00033013">
        <w:rPr>
          <w:rFonts w:ascii="Sylfaen" w:eastAsia="Calibri" w:hAnsi="Sylfaen" w:cs="Calibri"/>
          <w:b/>
          <w:bCs/>
          <w:color w:val="373A3C"/>
        </w:rPr>
        <w:t>Exegesis (</w:t>
      </w:r>
      <w:r w:rsidR="005D7DC7" w:rsidRPr="00033013">
        <w:rPr>
          <w:rFonts w:ascii="Sylfaen" w:eastAsia="Calibri" w:hAnsi="Sylfaen" w:cs="Calibri"/>
          <w:b/>
          <w:bCs/>
          <w:i/>
          <w:iCs/>
          <w:color w:val="373A3C"/>
        </w:rPr>
        <w:t>Midrash</w:t>
      </w:r>
      <w:r w:rsidR="005D7DC7" w:rsidRPr="00033013">
        <w:rPr>
          <w:rFonts w:ascii="Sylfaen" w:eastAsia="Calibri" w:hAnsi="Sylfaen" w:cs="Calibri"/>
          <w:b/>
          <w:bCs/>
          <w:color w:val="373A3C"/>
        </w:rPr>
        <w:t>)</w:t>
      </w:r>
      <w:r w:rsidR="3C9B1F9D" w:rsidRPr="00033013">
        <w:rPr>
          <w:rFonts w:ascii="Sylfaen" w:eastAsia="Calibri" w:hAnsi="Sylfaen" w:cs="Calibri"/>
          <w:b/>
          <w:bCs/>
          <w:color w:val="373A3C"/>
        </w:rPr>
        <w:t>— Being born… dying</w:t>
      </w:r>
    </w:p>
    <w:p w14:paraId="2C5C598D" w14:textId="77777777" w:rsidR="00753810" w:rsidRPr="00033013" w:rsidRDefault="00753810" w:rsidP="00CF1A0F">
      <w:pPr>
        <w:spacing w:after="0" w:line="240" w:lineRule="auto"/>
        <w:jc w:val="center"/>
        <w:rPr>
          <w:rFonts w:ascii="Sylfaen" w:hAnsi="Sylfaen"/>
        </w:rPr>
      </w:pPr>
    </w:p>
    <w:p w14:paraId="219DF690" w14:textId="67139A1D" w:rsidR="17DC7AD2" w:rsidRPr="00033013" w:rsidRDefault="3C9B1F9D" w:rsidP="00753810">
      <w:pPr>
        <w:spacing w:after="0" w:line="240" w:lineRule="auto"/>
        <w:rPr>
          <w:rFonts w:ascii="Sylfaen" w:hAnsi="Sylfaen"/>
        </w:rPr>
      </w:pPr>
      <w:proofErr w:type="spellStart"/>
      <w:r w:rsidRPr="00033013">
        <w:rPr>
          <w:rFonts w:ascii="Sylfaen" w:eastAsia="Calibri" w:hAnsi="Sylfaen" w:cs="Calibri"/>
          <w:b/>
          <w:bCs/>
          <w:i/>
          <w:iCs/>
          <w:color w:val="373A3C"/>
        </w:rPr>
        <w:t>Hevruta</w:t>
      </w:r>
      <w:proofErr w:type="spellEnd"/>
      <w:r w:rsidRPr="00033013">
        <w:rPr>
          <w:rFonts w:ascii="Sylfaen" w:eastAsia="Calibri" w:hAnsi="Sylfaen" w:cs="Calibri"/>
          <w:b/>
          <w:bCs/>
          <w:i/>
          <w:iCs/>
          <w:color w:val="373A3C"/>
        </w:rPr>
        <w:t xml:space="preserve">: Exegesis on </w:t>
      </w:r>
      <w:proofErr w:type="spellStart"/>
      <w:r w:rsidRPr="00033013">
        <w:rPr>
          <w:rFonts w:ascii="Sylfaen" w:eastAsia="Calibri" w:hAnsi="Sylfaen" w:cs="Calibri"/>
          <w:b/>
          <w:bCs/>
          <w:i/>
          <w:iCs/>
          <w:color w:val="373A3C"/>
        </w:rPr>
        <w:t>Qohelet</w:t>
      </w:r>
      <w:proofErr w:type="spellEnd"/>
      <w:r w:rsidRPr="00033013">
        <w:rPr>
          <w:rFonts w:ascii="Sylfaen" w:eastAsia="Calibri" w:hAnsi="Sylfaen" w:cs="Calibri"/>
          <w:b/>
          <w:bCs/>
          <w:i/>
          <w:iCs/>
          <w:color w:val="373A3C"/>
        </w:rPr>
        <w:t xml:space="preserve"> 3:2</w:t>
      </w:r>
    </w:p>
    <w:p w14:paraId="16CF3F79" w14:textId="32BECFF2" w:rsidR="17DC7AD2" w:rsidRPr="00033013" w:rsidRDefault="3C9B1F9D" w:rsidP="00753810">
      <w:pPr>
        <w:spacing w:after="0" w:line="240" w:lineRule="auto"/>
        <w:rPr>
          <w:rFonts w:ascii="Sylfaen" w:hAnsi="Sylfaen"/>
        </w:rPr>
      </w:pPr>
      <w:r w:rsidRPr="00033013">
        <w:rPr>
          <w:rFonts w:ascii="Sylfaen" w:eastAsia="Calibri" w:hAnsi="Sylfaen" w:cs="Calibri"/>
          <w:b/>
          <w:bCs/>
          <w:color w:val="373A3C"/>
        </w:rPr>
        <w:t>Glossary:</w:t>
      </w:r>
      <w:r w:rsidRPr="00033013">
        <w:rPr>
          <w:rFonts w:ascii="Sylfaen" w:eastAsia="Calibri" w:hAnsi="Sylfaen" w:cs="Calibri"/>
          <w:b/>
          <w:bCs/>
          <w:i/>
          <w:iCs/>
          <w:color w:val="373A3C"/>
        </w:rPr>
        <w:t xml:space="preserve"> BTTS</w:t>
      </w:r>
      <w:r w:rsidRPr="00033013">
        <w:rPr>
          <w:rFonts w:ascii="Sylfaen" w:eastAsia="Calibri" w:hAnsi="Sylfaen" w:cs="Calibri"/>
          <w:b/>
          <w:bCs/>
          <w:color w:val="373A3C"/>
        </w:rPr>
        <w:t>, Holtz, 177-212</w:t>
      </w:r>
    </w:p>
    <w:p w14:paraId="5DC406EA" w14:textId="77777777" w:rsidR="004D6059" w:rsidRDefault="004D6059" w:rsidP="00753810">
      <w:pPr>
        <w:spacing w:after="0" w:line="240" w:lineRule="auto"/>
        <w:rPr>
          <w:rFonts w:ascii="Sylfaen" w:hAnsi="Sylfaen"/>
        </w:rPr>
      </w:pPr>
    </w:p>
    <w:p w14:paraId="6AF7F150" w14:textId="77777777" w:rsidR="00753810" w:rsidRDefault="00753810" w:rsidP="00CF1A0F">
      <w:pPr>
        <w:spacing w:after="0" w:line="240" w:lineRule="auto"/>
        <w:jc w:val="center"/>
        <w:rPr>
          <w:rFonts w:ascii="Sylfaen" w:eastAsia="Calibri" w:hAnsi="Sylfaen" w:cs="Calibri"/>
          <w:b/>
          <w:bCs/>
          <w:color w:val="373A3C"/>
        </w:rPr>
      </w:pPr>
    </w:p>
    <w:p w14:paraId="44F1882B" w14:textId="77777777" w:rsidR="00753810" w:rsidRDefault="00753810" w:rsidP="00CF1A0F">
      <w:pPr>
        <w:spacing w:after="0" w:line="240" w:lineRule="auto"/>
        <w:jc w:val="center"/>
        <w:rPr>
          <w:rFonts w:ascii="Sylfaen" w:eastAsia="Calibri" w:hAnsi="Sylfaen" w:cs="Calibri"/>
          <w:b/>
          <w:bCs/>
          <w:color w:val="373A3C"/>
        </w:rPr>
      </w:pPr>
    </w:p>
    <w:p w14:paraId="2924C833" w14:textId="0DF20797" w:rsidR="17DC7AD2" w:rsidRDefault="008C49A7" w:rsidP="00CF1A0F">
      <w:pPr>
        <w:spacing w:after="0" w:line="240" w:lineRule="auto"/>
        <w:jc w:val="center"/>
        <w:rPr>
          <w:rFonts w:ascii="Sylfaen" w:eastAsia="Calibri" w:hAnsi="Sylfaen" w:cs="Calibri"/>
          <w:b/>
          <w:bCs/>
          <w:color w:val="373A3C"/>
        </w:rPr>
      </w:pPr>
      <w:r>
        <w:rPr>
          <w:rFonts w:ascii="Sylfaen" w:eastAsia="Calibri" w:hAnsi="Sylfaen" w:cs="Calibri"/>
          <w:b/>
          <w:bCs/>
          <w:color w:val="373A3C"/>
        </w:rPr>
        <w:t>(</w:t>
      </w:r>
      <w:r w:rsidR="3C9B1F9D" w:rsidRPr="00033013">
        <w:rPr>
          <w:rFonts w:ascii="Sylfaen" w:eastAsia="Calibri" w:hAnsi="Sylfaen" w:cs="Calibri"/>
          <w:b/>
          <w:bCs/>
          <w:color w:val="373A3C"/>
        </w:rPr>
        <w:t>7</w:t>
      </w:r>
      <w:r>
        <w:rPr>
          <w:rFonts w:ascii="Sylfaen" w:eastAsia="Calibri" w:hAnsi="Sylfaen" w:cs="Calibri"/>
          <w:b/>
          <w:bCs/>
          <w:color w:val="373A3C"/>
        </w:rPr>
        <w:t>)</w:t>
      </w:r>
      <w:r w:rsidR="3C9B1F9D" w:rsidRPr="00033013">
        <w:rPr>
          <w:rFonts w:ascii="Sylfaen" w:eastAsia="Calibri" w:hAnsi="Sylfaen" w:cs="Calibri"/>
          <w:b/>
          <w:bCs/>
          <w:color w:val="373A3C"/>
        </w:rPr>
        <w:t>. Medieval Commentary (</w:t>
      </w:r>
      <w:proofErr w:type="spellStart"/>
      <w:r w:rsidR="3C9B1F9D" w:rsidRPr="00033013">
        <w:rPr>
          <w:rFonts w:ascii="Sylfaen" w:eastAsia="Calibri" w:hAnsi="Sylfaen" w:cs="Calibri"/>
          <w:b/>
          <w:bCs/>
          <w:i/>
          <w:iCs/>
          <w:color w:val="373A3C"/>
        </w:rPr>
        <w:t>Parshanut</w:t>
      </w:r>
      <w:proofErr w:type="spellEnd"/>
      <w:r w:rsidR="3C9B1F9D" w:rsidRPr="00033013">
        <w:rPr>
          <w:rFonts w:ascii="Sylfaen" w:eastAsia="Calibri" w:hAnsi="Sylfaen" w:cs="Calibri"/>
          <w:b/>
          <w:bCs/>
          <w:color w:val="373A3C"/>
        </w:rPr>
        <w:t>)</w:t>
      </w:r>
    </w:p>
    <w:p w14:paraId="64083FEE" w14:textId="6935F505" w:rsidR="005D7DC7" w:rsidRPr="00033013" w:rsidRDefault="005D7DC7" w:rsidP="00CF1A0F">
      <w:pPr>
        <w:spacing w:after="0" w:line="240" w:lineRule="auto"/>
        <w:jc w:val="center"/>
        <w:rPr>
          <w:rFonts w:ascii="Sylfaen" w:hAnsi="Sylfaen"/>
        </w:rPr>
      </w:pPr>
      <w:r w:rsidRPr="005D7DC7">
        <w:rPr>
          <w:rFonts w:ascii="Sylfaen" w:hAnsi="Sylfaen"/>
          <w:noProof/>
          <w:lang w:bidi="he-IL"/>
        </w:rPr>
        <w:drawing>
          <wp:inline distT="0" distB="0" distL="0" distR="0" wp14:anchorId="323AFD44" wp14:editId="73CBB6EF">
            <wp:extent cx="2686685" cy="1705610"/>
            <wp:effectExtent l="0" t="0" r="0" b="8890"/>
            <wp:docPr id="3" name="Picture 3" descr="C:\Users\rabbiglazer\OneDrive\GLAZER FILES\2. RESEARCH\SYLLABII\JEWISH PHILO_MYST\MODERN JPHILO\MJ PHILO\ALEPH\INTRO JEWISH THOUGHT_SYLL_RDGS\INTRO JEWISH THOUGHT_SOURCES\IMAGES\6_Parshan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bbiglazer\OneDrive\GLAZER FILES\2. RESEARCH\SYLLABII\JEWISH PHILO_MYST\MODERN JPHILO\MJ PHILO\ALEPH\INTRO JEWISH THOUGHT_SYLL_RDGS\INTRO JEWISH THOUGHT_SOURCES\IMAGES\6_Parshanu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685" cy="1705610"/>
                    </a:xfrm>
                    <a:prstGeom prst="rect">
                      <a:avLst/>
                    </a:prstGeom>
                    <a:noFill/>
                    <a:ln>
                      <a:noFill/>
                    </a:ln>
                  </pic:spPr>
                </pic:pic>
              </a:graphicData>
            </a:graphic>
          </wp:inline>
        </w:drawing>
      </w:r>
    </w:p>
    <w:p w14:paraId="759EDF07" w14:textId="7FF347E0" w:rsidR="17DC7AD2" w:rsidRPr="00033013" w:rsidRDefault="009C7FBD" w:rsidP="00CF1A0F">
      <w:pPr>
        <w:spacing w:after="0" w:line="240" w:lineRule="auto"/>
        <w:jc w:val="center"/>
        <w:rPr>
          <w:rFonts w:ascii="Sylfaen" w:hAnsi="Sylfaen"/>
        </w:rPr>
      </w:pPr>
      <w:r>
        <w:rPr>
          <w:rFonts w:ascii="Sylfaen" w:eastAsia="Calibri" w:hAnsi="Sylfaen" w:cs="Calibri"/>
          <w:b/>
          <w:bCs/>
          <w:color w:val="373A3C"/>
        </w:rPr>
        <w:t xml:space="preserve">7. </w:t>
      </w:r>
      <w:r w:rsidR="005D7DC7" w:rsidRPr="00033013">
        <w:rPr>
          <w:rFonts w:ascii="Sylfaen" w:eastAsia="Calibri" w:hAnsi="Sylfaen" w:cs="Calibri"/>
          <w:b/>
          <w:bCs/>
          <w:color w:val="373A3C"/>
        </w:rPr>
        <w:t>Medieval Commentary (</w:t>
      </w:r>
      <w:proofErr w:type="spellStart"/>
      <w:r w:rsidR="005D7DC7" w:rsidRPr="00033013">
        <w:rPr>
          <w:rFonts w:ascii="Sylfaen" w:eastAsia="Calibri" w:hAnsi="Sylfaen" w:cs="Calibri"/>
          <w:b/>
          <w:bCs/>
          <w:i/>
          <w:iCs/>
          <w:color w:val="373A3C"/>
        </w:rPr>
        <w:t>Parshanut</w:t>
      </w:r>
      <w:proofErr w:type="spellEnd"/>
      <w:r w:rsidR="005D7DC7" w:rsidRPr="00033013">
        <w:rPr>
          <w:rFonts w:ascii="Sylfaen" w:eastAsia="Calibri" w:hAnsi="Sylfaen" w:cs="Calibri"/>
          <w:b/>
          <w:bCs/>
          <w:color w:val="373A3C"/>
        </w:rPr>
        <w:t>)</w:t>
      </w:r>
      <w:r w:rsidR="00753810">
        <w:rPr>
          <w:rFonts w:ascii="Sylfaen" w:eastAsia="Calibri" w:hAnsi="Sylfaen" w:cs="Calibri"/>
          <w:b/>
          <w:bCs/>
          <w:color w:val="373A3C"/>
        </w:rPr>
        <w:t xml:space="preserve"> </w:t>
      </w:r>
      <w:r w:rsidR="3C9B1F9D" w:rsidRPr="00033013">
        <w:rPr>
          <w:rFonts w:ascii="Sylfaen" w:eastAsia="Calibri" w:hAnsi="Sylfaen" w:cs="Calibri"/>
          <w:b/>
          <w:bCs/>
          <w:color w:val="373A3C"/>
        </w:rPr>
        <w:t>— Politics, Power, &amp; Patience</w:t>
      </w:r>
    </w:p>
    <w:p w14:paraId="1AE3B325" w14:textId="77777777" w:rsidR="00753810" w:rsidRDefault="00753810" w:rsidP="00CF1A0F">
      <w:pPr>
        <w:spacing w:after="0" w:line="240" w:lineRule="auto"/>
        <w:jc w:val="center"/>
        <w:rPr>
          <w:rFonts w:ascii="Sylfaen" w:eastAsia="Calibri" w:hAnsi="Sylfaen" w:cs="Calibri"/>
          <w:b/>
          <w:bCs/>
          <w:i/>
          <w:iCs/>
          <w:color w:val="373A3C"/>
        </w:rPr>
      </w:pPr>
    </w:p>
    <w:p w14:paraId="5AB65CD4" w14:textId="2007A70D" w:rsidR="17DC7AD2" w:rsidRPr="00033013" w:rsidRDefault="3C9B1F9D" w:rsidP="00753810">
      <w:pPr>
        <w:spacing w:after="0" w:line="240" w:lineRule="auto"/>
        <w:rPr>
          <w:rFonts w:ascii="Sylfaen" w:hAnsi="Sylfaen"/>
        </w:rPr>
      </w:pPr>
      <w:proofErr w:type="spellStart"/>
      <w:r w:rsidRPr="00033013">
        <w:rPr>
          <w:rFonts w:ascii="Sylfaen" w:eastAsia="Calibri" w:hAnsi="Sylfaen" w:cs="Calibri"/>
          <w:b/>
          <w:bCs/>
          <w:i/>
          <w:iCs/>
          <w:color w:val="373A3C"/>
        </w:rPr>
        <w:t>Hevruta</w:t>
      </w:r>
      <w:proofErr w:type="spellEnd"/>
      <w:r w:rsidRPr="00033013">
        <w:rPr>
          <w:rFonts w:ascii="Sylfaen" w:eastAsia="Calibri" w:hAnsi="Sylfaen" w:cs="Calibri"/>
          <w:b/>
          <w:bCs/>
          <w:i/>
          <w:iCs/>
          <w:color w:val="373A3C"/>
        </w:rPr>
        <w:t xml:space="preserve">: PDF: </w:t>
      </w:r>
      <w:proofErr w:type="spellStart"/>
      <w:r w:rsidRPr="00033013">
        <w:rPr>
          <w:rFonts w:ascii="Sylfaen" w:eastAsia="Calibri" w:hAnsi="Sylfaen" w:cs="Calibri"/>
          <w:b/>
          <w:bCs/>
          <w:i/>
          <w:iCs/>
          <w:color w:val="373A3C"/>
        </w:rPr>
        <w:t>Parshanut</w:t>
      </w:r>
      <w:proofErr w:type="spellEnd"/>
      <w:r w:rsidRPr="00033013">
        <w:rPr>
          <w:rFonts w:ascii="Sylfaen" w:eastAsia="Calibri" w:hAnsi="Sylfaen" w:cs="Calibri"/>
          <w:b/>
          <w:bCs/>
          <w:i/>
          <w:iCs/>
          <w:color w:val="373A3C"/>
        </w:rPr>
        <w:t xml:space="preserve"> on </w:t>
      </w:r>
      <w:proofErr w:type="spellStart"/>
      <w:r w:rsidRPr="00033013">
        <w:rPr>
          <w:rFonts w:ascii="Sylfaen" w:eastAsia="Calibri" w:hAnsi="Sylfaen" w:cs="Calibri"/>
          <w:b/>
          <w:bCs/>
          <w:i/>
          <w:iCs/>
          <w:color w:val="373A3C"/>
        </w:rPr>
        <w:t>Qohelet</w:t>
      </w:r>
      <w:proofErr w:type="spellEnd"/>
      <w:r w:rsidRPr="00033013">
        <w:rPr>
          <w:rFonts w:ascii="Sylfaen" w:eastAsia="Calibri" w:hAnsi="Sylfaen" w:cs="Calibri"/>
          <w:b/>
          <w:bCs/>
          <w:i/>
          <w:iCs/>
          <w:color w:val="373A3C"/>
        </w:rPr>
        <w:t xml:space="preserve"> </w:t>
      </w:r>
      <w:r w:rsidRPr="00033013">
        <w:rPr>
          <w:rFonts w:ascii="Sylfaen" w:eastAsia="Calibri" w:hAnsi="Sylfaen" w:cs="Calibri"/>
          <w:b/>
          <w:bCs/>
          <w:color w:val="373A3C"/>
        </w:rPr>
        <w:t>8:1, 10:4</w:t>
      </w:r>
    </w:p>
    <w:p w14:paraId="0E1248A4" w14:textId="4878730B" w:rsidR="429C500C" w:rsidRDefault="3C9B1F9D" w:rsidP="00753810">
      <w:pPr>
        <w:spacing w:after="0" w:line="240" w:lineRule="auto"/>
        <w:rPr>
          <w:rFonts w:ascii="Sylfaen" w:eastAsia="Calibri" w:hAnsi="Sylfaen" w:cs="Calibri"/>
          <w:b/>
          <w:bCs/>
          <w:color w:val="373A3C"/>
        </w:rPr>
      </w:pPr>
      <w:r w:rsidRPr="00033013">
        <w:rPr>
          <w:rFonts w:ascii="Sylfaen" w:eastAsia="Calibri" w:hAnsi="Sylfaen" w:cs="Calibri"/>
          <w:b/>
          <w:bCs/>
          <w:color w:val="373A3C"/>
        </w:rPr>
        <w:t>Glossary:</w:t>
      </w:r>
      <w:r w:rsidRPr="00033013">
        <w:rPr>
          <w:rFonts w:ascii="Sylfaen" w:eastAsia="Calibri" w:hAnsi="Sylfaen" w:cs="Calibri"/>
          <w:b/>
          <w:bCs/>
          <w:i/>
          <w:iCs/>
          <w:color w:val="373A3C"/>
        </w:rPr>
        <w:t xml:space="preserve"> BTTS</w:t>
      </w:r>
      <w:r w:rsidRPr="00033013">
        <w:rPr>
          <w:rFonts w:ascii="Sylfaen" w:eastAsia="Calibri" w:hAnsi="Sylfaen" w:cs="Calibri"/>
          <w:b/>
          <w:bCs/>
          <w:color w:val="373A3C"/>
        </w:rPr>
        <w:t>, Greenstein, 213-260</w:t>
      </w:r>
    </w:p>
    <w:p w14:paraId="73EFDAA4" w14:textId="77777777" w:rsidR="00CF1A0F" w:rsidRDefault="00CF1A0F" w:rsidP="00CF1A0F">
      <w:pPr>
        <w:spacing w:after="0" w:line="240" w:lineRule="auto"/>
        <w:jc w:val="center"/>
        <w:rPr>
          <w:rFonts w:ascii="Sylfaen" w:eastAsia="Calibri" w:hAnsi="Sylfaen" w:cs="Calibri"/>
          <w:b/>
          <w:bCs/>
          <w:color w:val="373A3C"/>
        </w:rPr>
      </w:pPr>
    </w:p>
    <w:p w14:paraId="53A3AE2D" w14:textId="77777777" w:rsidR="00CF1A0F" w:rsidRPr="00033013" w:rsidRDefault="00CF1A0F" w:rsidP="00CF1A0F">
      <w:pPr>
        <w:spacing w:after="0" w:line="240" w:lineRule="auto"/>
        <w:jc w:val="center"/>
        <w:rPr>
          <w:rFonts w:ascii="Sylfaen" w:eastAsia="Calibri" w:hAnsi="Sylfaen" w:cs="Calibri"/>
          <w:color w:val="373A3C"/>
        </w:rPr>
      </w:pPr>
    </w:p>
    <w:p w14:paraId="273171F8" w14:textId="38B59B0B" w:rsidR="17DC7AD2" w:rsidRDefault="3C9B1F9D" w:rsidP="00CF1A0F">
      <w:pPr>
        <w:pStyle w:val="Heading3"/>
        <w:spacing w:before="0" w:line="240" w:lineRule="auto"/>
        <w:jc w:val="center"/>
        <w:rPr>
          <w:rFonts w:ascii="Sylfaen" w:eastAsia="Calibri" w:hAnsi="Sylfaen" w:cs="Calibri"/>
          <w:b/>
          <w:bCs/>
          <w:color w:val="373A3C"/>
          <w:sz w:val="22"/>
          <w:szCs w:val="22"/>
        </w:rPr>
      </w:pPr>
      <w:r w:rsidRPr="008C49A7">
        <w:rPr>
          <w:rFonts w:ascii="Sylfaen" w:eastAsia="Calibri" w:hAnsi="Sylfaen" w:cs="Calibri"/>
          <w:b/>
          <w:bCs/>
          <w:color w:val="373A3C"/>
          <w:sz w:val="22"/>
          <w:szCs w:val="22"/>
        </w:rPr>
        <w:lastRenderedPageBreak/>
        <w:t>(</w:t>
      </w:r>
      <w:r w:rsidR="008C49A7" w:rsidRPr="008C49A7">
        <w:rPr>
          <w:rFonts w:ascii="Sylfaen" w:eastAsia="Calibri" w:hAnsi="Sylfaen" w:cs="Calibri"/>
          <w:b/>
          <w:bCs/>
          <w:color w:val="373A3C"/>
          <w:sz w:val="22"/>
          <w:szCs w:val="22"/>
        </w:rPr>
        <w:t>8</w:t>
      </w:r>
      <w:r w:rsidRPr="008C49A7">
        <w:rPr>
          <w:rFonts w:ascii="Sylfaen" w:eastAsia="Calibri" w:hAnsi="Sylfaen" w:cs="Calibri"/>
          <w:b/>
          <w:bCs/>
          <w:color w:val="373A3C"/>
          <w:sz w:val="22"/>
          <w:szCs w:val="22"/>
        </w:rPr>
        <w:t>) Medieval Jewish Philosophy (</w:t>
      </w:r>
      <w:proofErr w:type="spellStart"/>
      <w:r w:rsidRPr="00614BB5">
        <w:rPr>
          <w:rFonts w:ascii="Sylfaen" w:eastAsia="Calibri" w:hAnsi="Sylfaen" w:cs="Calibri"/>
          <w:b/>
          <w:bCs/>
          <w:i/>
          <w:iCs/>
          <w:color w:val="373A3C"/>
          <w:sz w:val="22"/>
          <w:szCs w:val="22"/>
        </w:rPr>
        <w:t>Mahshevet</w:t>
      </w:r>
      <w:proofErr w:type="spellEnd"/>
      <w:r w:rsidRPr="00614BB5">
        <w:rPr>
          <w:rFonts w:ascii="Sylfaen" w:eastAsia="Calibri" w:hAnsi="Sylfaen" w:cs="Calibri"/>
          <w:b/>
          <w:bCs/>
          <w:i/>
          <w:iCs/>
          <w:color w:val="373A3C"/>
          <w:sz w:val="22"/>
          <w:szCs w:val="22"/>
        </w:rPr>
        <w:t xml:space="preserve"> Yisrael</w:t>
      </w:r>
      <w:r w:rsidRPr="008C49A7">
        <w:rPr>
          <w:rFonts w:ascii="Sylfaen" w:eastAsia="Calibri" w:hAnsi="Sylfaen" w:cs="Calibri"/>
          <w:b/>
          <w:bCs/>
          <w:color w:val="373A3C"/>
          <w:sz w:val="22"/>
          <w:szCs w:val="22"/>
        </w:rPr>
        <w:t>)</w:t>
      </w:r>
    </w:p>
    <w:p w14:paraId="3D863EF0" w14:textId="77777777" w:rsidR="005D7DC7" w:rsidRDefault="005D7DC7" w:rsidP="00CF1A0F">
      <w:pPr>
        <w:spacing w:after="0" w:line="240" w:lineRule="auto"/>
        <w:jc w:val="center"/>
      </w:pPr>
      <w:r w:rsidRPr="005D7DC7">
        <w:rPr>
          <w:noProof/>
          <w:lang w:bidi="he-IL"/>
        </w:rPr>
        <w:drawing>
          <wp:inline distT="0" distB="0" distL="0" distR="0" wp14:anchorId="752A7C93" wp14:editId="686C35A4">
            <wp:extent cx="3487420" cy="1315085"/>
            <wp:effectExtent l="0" t="0" r="0" b="0"/>
            <wp:docPr id="4" name="Picture 4" descr="C:\Users\rabbiglazer\OneDrive\GLAZER FILES\2. RESEARCH\SYLLABII\JEWISH PHILO_MYST\MODERN JPHILO\MJ PHILO\ALEPH\INTRO JEWISH THOUGHT_SYLL_RDGS\INTRO JEWISH THOUGHT_SOURCES\IMAGES\7_Mahshevet Yisra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bbiglazer\OneDrive\GLAZER FILES\2. RESEARCH\SYLLABII\JEWISH PHILO_MYST\MODERN JPHILO\MJ PHILO\ALEPH\INTRO JEWISH THOUGHT_SYLL_RDGS\INTRO JEWISH THOUGHT_SOURCES\IMAGES\7_Mahshevet Yisrae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87420" cy="1315085"/>
                    </a:xfrm>
                    <a:prstGeom prst="rect">
                      <a:avLst/>
                    </a:prstGeom>
                    <a:noFill/>
                    <a:ln>
                      <a:noFill/>
                    </a:ln>
                  </pic:spPr>
                </pic:pic>
              </a:graphicData>
            </a:graphic>
          </wp:inline>
        </w:drawing>
      </w:r>
    </w:p>
    <w:p w14:paraId="7F5C0737" w14:textId="331949B2" w:rsidR="17DC7AD2" w:rsidRDefault="009C7FBD" w:rsidP="00CF1A0F">
      <w:pPr>
        <w:spacing w:after="0" w:line="240" w:lineRule="auto"/>
        <w:jc w:val="center"/>
        <w:rPr>
          <w:rFonts w:ascii="Sylfaen" w:eastAsia="Calibri" w:hAnsi="Sylfaen" w:cs="Calibri"/>
          <w:b/>
          <w:bCs/>
          <w:color w:val="373A3C"/>
        </w:rPr>
      </w:pPr>
      <w:r>
        <w:rPr>
          <w:rFonts w:ascii="Sylfaen" w:eastAsia="Calibri" w:hAnsi="Sylfaen" w:cs="Calibri"/>
          <w:b/>
          <w:bCs/>
          <w:color w:val="373A3C"/>
        </w:rPr>
        <w:t xml:space="preserve">8. </w:t>
      </w:r>
      <w:r w:rsidR="3C9B1F9D" w:rsidRPr="00033013">
        <w:rPr>
          <w:rFonts w:ascii="Sylfaen" w:eastAsia="Calibri" w:hAnsi="Sylfaen" w:cs="Calibri"/>
          <w:b/>
          <w:bCs/>
          <w:color w:val="373A3C"/>
        </w:rPr>
        <w:t>Medieval Jewish Philosophy (</w:t>
      </w:r>
      <w:proofErr w:type="spellStart"/>
      <w:r w:rsidR="3C9B1F9D" w:rsidRPr="00033013">
        <w:rPr>
          <w:rFonts w:ascii="Sylfaen" w:eastAsia="Calibri" w:hAnsi="Sylfaen" w:cs="Calibri"/>
          <w:b/>
          <w:bCs/>
          <w:i/>
          <w:iCs/>
          <w:color w:val="373A3C"/>
        </w:rPr>
        <w:t>Mahshevet</w:t>
      </w:r>
      <w:proofErr w:type="spellEnd"/>
      <w:r w:rsidR="3C9B1F9D" w:rsidRPr="00033013">
        <w:rPr>
          <w:rFonts w:ascii="Sylfaen" w:eastAsia="Calibri" w:hAnsi="Sylfaen" w:cs="Calibri"/>
          <w:b/>
          <w:bCs/>
          <w:i/>
          <w:iCs/>
          <w:color w:val="373A3C"/>
        </w:rPr>
        <w:t xml:space="preserve"> Yisrael</w:t>
      </w:r>
      <w:r w:rsidR="3C9B1F9D" w:rsidRPr="00033013">
        <w:rPr>
          <w:rFonts w:ascii="Sylfaen" w:eastAsia="Calibri" w:hAnsi="Sylfaen" w:cs="Calibri"/>
          <w:b/>
          <w:bCs/>
          <w:color w:val="373A3C"/>
        </w:rPr>
        <w:t>)—Why light is only “sweet” to angels</w:t>
      </w:r>
    </w:p>
    <w:p w14:paraId="1EF1D247" w14:textId="77777777" w:rsidR="00753810" w:rsidRPr="005D7DC7" w:rsidRDefault="00753810" w:rsidP="00CF1A0F">
      <w:pPr>
        <w:spacing w:after="0" w:line="240" w:lineRule="auto"/>
        <w:jc w:val="center"/>
      </w:pPr>
    </w:p>
    <w:p w14:paraId="2E6E620A" w14:textId="5D4D7370" w:rsidR="17DC7AD2" w:rsidRPr="00033013" w:rsidRDefault="3C9B1F9D" w:rsidP="00753810">
      <w:pPr>
        <w:spacing w:after="0" w:line="240" w:lineRule="auto"/>
        <w:rPr>
          <w:rFonts w:ascii="Sylfaen" w:hAnsi="Sylfaen"/>
        </w:rPr>
      </w:pPr>
      <w:proofErr w:type="spellStart"/>
      <w:r w:rsidRPr="00033013">
        <w:rPr>
          <w:rFonts w:ascii="Sylfaen" w:eastAsia="Calibri" w:hAnsi="Sylfaen" w:cs="Calibri"/>
          <w:b/>
          <w:bCs/>
          <w:i/>
          <w:iCs/>
          <w:color w:val="373A3C"/>
        </w:rPr>
        <w:t>Qohelet</w:t>
      </w:r>
      <w:proofErr w:type="spellEnd"/>
      <w:r w:rsidRPr="00033013">
        <w:rPr>
          <w:rFonts w:ascii="Sylfaen" w:eastAsia="Calibri" w:hAnsi="Sylfaen" w:cs="Calibri"/>
          <w:b/>
          <w:bCs/>
          <w:i/>
          <w:iCs/>
          <w:color w:val="373A3C"/>
        </w:rPr>
        <w:t xml:space="preserve"> </w:t>
      </w:r>
      <w:r w:rsidRPr="00033013">
        <w:rPr>
          <w:rFonts w:ascii="Sylfaen" w:eastAsia="Calibri" w:hAnsi="Sylfaen" w:cs="Calibri"/>
          <w:b/>
          <w:bCs/>
          <w:color w:val="373A3C"/>
        </w:rPr>
        <w:t>11:7</w:t>
      </w:r>
    </w:p>
    <w:p w14:paraId="2CEE2B27" w14:textId="1D0AC6E0" w:rsidR="17DC7AD2" w:rsidRPr="00033013" w:rsidRDefault="3C9B1F9D" w:rsidP="00753810">
      <w:pPr>
        <w:spacing w:after="0" w:line="240" w:lineRule="auto"/>
        <w:rPr>
          <w:rFonts w:ascii="Sylfaen" w:hAnsi="Sylfaen"/>
        </w:rPr>
      </w:pPr>
      <w:proofErr w:type="spellStart"/>
      <w:r w:rsidRPr="00033013">
        <w:rPr>
          <w:rFonts w:ascii="Sylfaen" w:eastAsia="Calibri" w:hAnsi="Sylfaen" w:cs="Calibri"/>
          <w:b/>
          <w:bCs/>
          <w:i/>
          <w:iCs/>
          <w:color w:val="373A3C"/>
        </w:rPr>
        <w:t>Hevruta</w:t>
      </w:r>
      <w:proofErr w:type="spellEnd"/>
      <w:r w:rsidRPr="00033013">
        <w:rPr>
          <w:rFonts w:ascii="Sylfaen" w:eastAsia="Calibri" w:hAnsi="Sylfaen" w:cs="Calibri"/>
          <w:b/>
          <w:bCs/>
          <w:i/>
          <w:iCs/>
          <w:color w:val="373A3C"/>
        </w:rPr>
        <w:t>:</w:t>
      </w:r>
      <w:r w:rsidRPr="00033013">
        <w:rPr>
          <w:rFonts w:ascii="Sylfaen" w:eastAsia="Calibri" w:hAnsi="Sylfaen" w:cs="Calibri"/>
          <w:b/>
          <w:bCs/>
          <w:color w:val="373A3C"/>
        </w:rPr>
        <w:t xml:space="preserve"> *PDF1: Ibn Ezra on </w:t>
      </w:r>
      <w:proofErr w:type="spellStart"/>
      <w:r w:rsidRPr="00033013">
        <w:rPr>
          <w:rFonts w:ascii="Sylfaen" w:eastAsia="Calibri" w:hAnsi="Sylfaen" w:cs="Calibri"/>
          <w:b/>
          <w:bCs/>
          <w:i/>
          <w:iCs/>
          <w:color w:val="373A3C"/>
        </w:rPr>
        <w:t>Qohelet</w:t>
      </w:r>
      <w:proofErr w:type="spellEnd"/>
      <w:r w:rsidRPr="00033013">
        <w:rPr>
          <w:rFonts w:ascii="Sylfaen" w:eastAsia="Calibri" w:hAnsi="Sylfaen" w:cs="Calibri"/>
          <w:b/>
          <w:bCs/>
          <w:i/>
          <w:iCs/>
          <w:color w:val="373A3C"/>
        </w:rPr>
        <w:t xml:space="preserve"> </w:t>
      </w:r>
      <w:r w:rsidRPr="00033013">
        <w:rPr>
          <w:rFonts w:ascii="Sylfaen" w:eastAsia="Calibri" w:hAnsi="Sylfaen" w:cs="Calibri"/>
          <w:b/>
          <w:bCs/>
          <w:color w:val="373A3C"/>
        </w:rPr>
        <w:t>11:7</w:t>
      </w:r>
    </w:p>
    <w:p w14:paraId="24573159" w14:textId="306416F9" w:rsidR="17DC7AD2" w:rsidRPr="00033013" w:rsidRDefault="3C9B1F9D" w:rsidP="00753810">
      <w:pPr>
        <w:spacing w:after="0" w:line="240" w:lineRule="auto"/>
        <w:rPr>
          <w:rFonts w:ascii="Sylfaen" w:hAnsi="Sylfaen"/>
        </w:rPr>
      </w:pPr>
      <w:proofErr w:type="spellStart"/>
      <w:r w:rsidRPr="00033013">
        <w:rPr>
          <w:rFonts w:ascii="Sylfaen" w:eastAsia="Calibri" w:hAnsi="Sylfaen" w:cs="Calibri"/>
          <w:b/>
          <w:bCs/>
          <w:i/>
          <w:iCs/>
          <w:color w:val="373A3C"/>
        </w:rPr>
        <w:t>Hevruta</w:t>
      </w:r>
      <w:proofErr w:type="spellEnd"/>
      <w:r w:rsidRPr="00033013">
        <w:rPr>
          <w:rFonts w:ascii="Sylfaen" w:eastAsia="Calibri" w:hAnsi="Sylfaen" w:cs="Calibri"/>
          <w:i/>
          <w:iCs/>
          <w:color w:val="373A3C"/>
        </w:rPr>
        <w:t>:</w:t>
      </w:r>
      <w:r w:rsidRPr="00033013">
        <w:rPr>
          <w:rFonts w:ascii="Sylfaen" w:eastAsia="Calibri" w:hAnsi="Sylfaen" w:cs="Calibri"/>
          <w:color w:val="373A3C"/>
        </w:rPr>
        <w:t xml:space="preserve"> </w:t>
      </w:r>
      <w:r w:rsidRPr="00033013">
        <w:rPr>
          <w:rFonts w:ascii="Sylfaen" w:eastAsia="Calibri" w:hAnsi="Sylfaen" w:cs="Calibri"/>
          <w:b/>
          <w:bCs/>
          <w:color w:val="373A3C"/>
        </w:rPr>
        <w:t xml:space="preserve">*PDF2: </w:t>
      </w:r>
      <w:proofErr w:type="spellStart"/>
      <w:r w:rsidRPr="00033013">
        <w:rPr>
          <w:rFonts w:ascii="Sylfaen" w:eastAsia="Calibri" w:hAnsi="Sylfaen" w:cs="Calibri"/>
          <w:b/>
          <w:bCs/>
          <w:color w:val="373A3C"/>
        </w:rPr>
        <w:t>Rabbeinu</w:t>
      </w:r>
      <w:proofErr w:type="spellEnd"/>
      <w:r w:rsidRPr="00033013">
        <w:rPr>
          <w:rFonts w:ascii="Sylfaen" w:eastAsia="Calibri" w:hAnsi="Sylfaen" w:cs="Calibri"/>
          <w:b/>
          <w:bCs/>
          <w:color w:val="373A3C"/>
        </w:rPr>
        <w:t xml:space="preserve"> </w:t>
      </w:r>
      <w:proofErr w:type="spellStart"/>
      <w:r w:rsidRPr="00033013">
        <w:rPr>
          <w:rFonts w:ascii="Sylfaen" w:eastAsia="Calibri" w:hAnsi="Sylfaen" w:cs="Calibri"/>
          <w:b/>
          <w:bCs/>
          <w:color w:val="373A3C"/>
        </w:rPr>
        <w:t>Bahya</w:t>
      </w:r>
      <w:proofErr w:type="spellEnd"/>
      <w:r w:rsidRPr="00033013">
        <w:rPr>
          <w:rFonts w:ascii="Sylfaen" w:eastAsia="Calibri" w:hAnsi="Sylfaen" w:cs="Calibri"/>
          <w:b/>
          <w:bCs/>
          <w:color w:val="373A3C"/>
        </w:rPr>
        <w:t xml:space="preserve"> ben Asher on </w:t>
      </w:r>
      <w:proofErr w:type="spellStart"/>
      <w:r w:rsidRPr="00033013">
        <w:rPr>
          <w:rFonts w:ascii="Sylfaen" w:eastAsia="Calibri" w:hAnsi="Sylfaen" w:cs="Calibri"/>
          <w:b/>
          <w:bCs/>
          <w:i/>
          <w:iCs/>
          <w:color w:val="373A3C"/>
        </w:rPr>
        <w:t>Qohelet</w:t>
      </w:r>
      <w:proofErr w:type="spellEnd"/>
      <w:r w:rsidRPr="00033013">
        <w:rPr>
          <w:rFonts w:ascii="Sylfaen" w:eastAsia="Calibri" w:hAnsi="Sylfaen" w:cs="Calibri"/>
          <w:b/>
          <w:bCs/>
          <w:i/>
          <w:iCs/>
          <w:color w:val="373A3C"/>
        </w:rPr>
        <w:t xml:space="preserve"> </w:t>
      </w:r>
      <w:r w:rsidRPr="00033013">
        <w:rPr>
          <w:rFonts w:ascii="Sylfaen" w:eastAsia="Calibri" w:hAnsi="Sylfaen" w:cs="Calibri"/>
          <w:b/>
          <w:bCs/>
          <w:color w:val="373A3C"/>
        </w:rPr>
        <w:t>11:7</w:t>
      </w:r>
    </w:p>
    <w:p w14:paraId="44BB49EE" w14:textId="5F60D55F" w:rsidR="17DC7AD2" w:rsidRPr="00033013" w:rsidRDefault="3C9B1F9D" w:rsidP="00753810">
      <w:pPr>
        <w:spacing w:after="0" w:line="240" w:lineRule="auto"/>
        <w:rPr>
          <w:rFonts w:ascii="Sylfaen" w:hAnsi="Sylfaen"/>
        </w:rPr>
      </w:pPr>
      <w:r w:rsidRPr="00033013">
        <w:rPr>
          <w:rFonts w:ascii="Sylfaen" w:eastAsia="Calibri" w:hAnsi="Sylfaen" w:cs="Calibri"/>
          <w:b/>
          <w:bCs/>
          <w:color w:val="373A3C"/>
        </w:rPr>
        <w:t>Glossary:</w:t>
      </w:r>
      <w:r w:rsidRPr="00033013">
        <w:rPr>
          <w:rFonts w:ascii="Sylfaen" w:eastAsia="Calibri" w:hAnsi="Sylfaen" w:cs="Calibri"/>
          <w:b/>
          <w:bCs/>
          <w:i/>
          <w:iCs/>
          <w:color w:val="373A3C"/>
        </w:rPr>
        <w:t xml:space="preserve"> BTTS</w:t>
      </w:r>
      <w:r w:rsidRPr="00033013">
        <w:rPr>
          <w:rFonts w:ascii="Sylfaen" w:eastAsia="Calibri" w:hAnsi="Sylfaen" w:cs="Calibri"/>
          <w:b/>
          <w:bCs/>
          <w:color w:val="373A3C"/>
        </w:rPr>
        <w:t>, Samuelson, 261-304</w:t>
      </w:r>
    </w:p>
    <w:p w14:paraId="232B97D7" w14:textId="20B68B20" w:rsidR="429C500C" w:rsidRDefault="429C500C" w:rsidP="00CF1A0F">
      <w:pPr>
        <w:pStyle w:val="Heading3"/>
        <w:spacing w:before="0" w:line="240" w:lineRule="auto"/>
        <w:jc w:val="center"/>
        <w:rPr>
          <w:rFonts w:ascii="Sylfaen" w:eastAsia="Calibri" w:hAnsi="Sylfaen" w:cs="Calibri"/>
          <w:color w:val="373A3C"/>
          <w:sz w:val="22"/>
          <w:szCs w:val="22"/>
        </w:rPr>
      </w:pPr>
    </w:p>
    <w:p w14:paraId="495DE411" w14:textId="77777777" w:rsidR="00CF1A0F" w:rsidRPr="00CF1A0F" w:rsidRDefault="00CF1A0F" w:rsidP="00CF1A0F">
      <w:pPr>
        <w:jc w:val="center"/>
      </w:pPr>
    </w:p>
    <w:p w14:paraId="17DC53E2" w14:textId="51E400DC" w:rsidR="17DC7AD2" w:rsidRDefault="3C9B1F9D" w:rsidP="00CF1A0F">
      <w:pPr>
        <w:pStyle w:val="Heading3"/>
        <w:spacing w:before="0" w:line="240" w:lineRule="auto"/>
        <w:jc w:val="center"/>
        <w:rPr>
          <w:rFonts w:ascii="Sylfaen" w:eastAsia="Calibri" w:hAnsi="Sylfaen" w:cs="Calibri"/>
          <w:b/>
          <w:bCs/>
          <w:color w:val="373A3C"/>
          <w:sz w:val="22"/>
          <w:szCs w:val="22"/>
        </w:rPr>
      </w:pPr>
      <w:r w:rsidRPr="008C49A7">
        <w:rPr>
          <w:rFonts w:ascii="Sylfaen" w:eastAsia="Calibri" w:hAnsi="Sylfaen" w:cs="Calibri"/>
          <w:b/>
          <w:bCs/>
          <w:color w:val="373A3C"/>
          <w:sz w:val="22"/>
          <w:szCs w:val="22"/>
        </w:rPr>
        <w:t>(</w:t>
      </w:r>
      <w:r w:rsidR="008C49A7" w:rsidRPr="008C49A7">
        <w:rPr>
          <w:rFonts w:ascii="Sylfaen" w:eastAsia="Calibri" w:hAnsi="Sylfaen" w:cs="Calibri"/>
          <w:b/>
          <w:bCs/>
          <w:color w:val="373A3C"/>
          <w:sz w:val="22"/>
          <w:szCs w:val="22"/>
        </w:rPr>
        <w:t>9</w:t>
      </w:r>
      <w:r w:rsidRPr="008C49A7">
        <w:rPr>
          <w:rFonts w:ascii="Sylfaen" w:eastAsia="Calibri" w:hAnsi="Sylfaen" w:cs="Calibri"/>
          <w:b/>
          <w:bCs/>
          <w:color w:val="373A3C"/>
          <w:sz w:val="22"/>
          <w:szCs w:val="22"/>
        </w:rPr>
        <w:t xml:space="preserve">) Medieval Mysticism (Kabbalah): </w:t>
      </w:r>
      <w:proofErr w:type="spellStart"/>
      <w:r w:rsidRPr="00614BB5">
        <w:rPr>
          <w:rFonts w:ascii="Sylfaen" w:eastAsia="Calibri" w:hAnsi="Sylfaen" w:cs="Calibri"/>
          <w:b/>
          <w:bCs/>
          <w:i/>
          <w:iCs/>
          <w:color w:val="373A3C"/>
          <w:sz w:val="22"/>
          <w:szCs w:val="22"/>
        </w:rPr>
        <w:t>PaRD”eS</w:t>
      </w:r>
      <w:proofErr w:type="spellEnd"/>
    </w:p>
    <w:p w14:paraId="664A413B" w14:textId="014F2211" w:rsidR="005D7DC7" w:rsidRPr="005D7DC7" w:rsidRDefault="005D7DC7" w:rsidP="00CF1A0F">
      <w:pPr>
        <w:spacing w:after="0" w:line="240" w:lineRule="auto"/>
        <w:jc w:val="center"/>
      </w:pPr>
      <w:r w:rsidRPr="005D7DC7">
        <w:rPr>
          <w:noProof/>
          <w:lang w:bidi="he-IL"/>
        </w:rPr>
        <w:drawing>
          <wp:inline distT="0" distB="0" distL="0" distR="0" wp14:anchorId="7E887648" wp14:editId="0F386388">
            <wp:extent cx="1849120" cy="2466340"/>
            <wp:effectExtent l="0" t="0" r="0" b="0"/>
            <wp:docPr id="5" name="Picture 5" descr="C:\Users\rabbiglazer\OneDrive\GLAZER FILES\2. RESEARCH\SYLLABII\JEWISH PHILO_MYST\MODERN JPHILO\MJ PHILO\ALEPH\INTRO JEWISH THOUGHT_SYLL_RDGS\INTRO JEWISH THOUGHT_SOURCES\IMAGES\8_Kabba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bbiglazer\OneDrive\GLAZER FILES\2. RESEARCH\SYLLABII\JEWISH PHILO_MYST\MODERN JPHILO\MJ PHILO\ALEPH\INTRO JEWISH THOUGHT_SYLL_RDGS\INTRO JEWISH THOUGHT_SOURCES\IMAGES\8_Kabbalah.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9120" cy="2466340"/>
                    </a:xfrm>
                    <a:prstGeom prst="rect">
                      <a:avLst/>
                    </a:prstGeom>
                    <a:noFill/>
                    <a:ln>
                      <a:noFill/>
                    </a:ln>
                  </pic:spPr>
                </pic:pic>
              </a:graphicData>
            </a:graphic>
          </wp:inline>
        </w:drawing>
      </w:r>
    </w:p>
    <w:p w14:paraId="676EAF3B" w14:textId="6C2D0C1A" w:rsidR="17DC7AD2" w:rsidRPr="00033013" w:rsidRDefault="009C7FBD" w:rsidP="00CF1A0F">
      <w:pPr>
        <w:spacing w:after="0" w:line="240" w:lineRule="auto"/>
        <w:jc w:val="center"/>
        <w:rPr>
          <w:rFonts w:ascii="Sylfaen" w:hAnsi="Sylfaen"/>
        </w:rPr>
      </w:pPr>
      <w:r>
        <w:rPr>
          <w:rFonts w:ascii="Sylfaen" w:eastAsia="Calibri" w:hAnsi="Sylfaen" w:cs="Calibri"/>
          <w:b/>
          <w:bCs/>
          <w:color w:val="373A3C"/>
        </w:rPr>
        <w:t xml:space="preserve">9. </w:t>
      </w:r>
      <w:r w:rsidR="429C500C" w:rsidRPr="00033013">
        <w:rPr>
          <w:rFonts w:ascii="Sylfaen" w:eastAsia="Calibri" w:hAnsi="Sylfaen" w:cs="Calibri"/>
          <w:b/>
          <w:bCs/>
          <w:color w:val="373A3C"/>
        </w:rPr>
        <w:t>Medieval Mysticism (</w:t>
      </w:r>
      <w:r w:rsidR="429C500C" w:rsidRPr="00033013">
        <w:rPr>
          <w:rFonts w:ascii="Sylfaen" w:eastAsia="Calibri" w:hAnsi="Sylfaen" w:cs="Calibri"/>
          <w:b/>
          <w:bCs/>
          <w:i/>
          <w:iCs/>
          <w:color w:val="373A3C"/>
        </w:rPr>
        <w:t>Kabbalah</w:t>
      </w:r>
      <w:r w:rsidR="429C500C" w:rsidRPr="00033013">
        <w:rPr>
          <w:rFonts w:ascii="Sylfaen" w:eastAsia="Calibri" w:hAnsi="Sylfaen" w:cs="Calibri"/>
          <w:b/>
          <w:bCs/>
          <w:color w:val="373A3C"/>
        </w:rPr>
        <w:t>)</w:t>
      </w:r>
      <w:r w:rsidR="3C9B1F9D" w:rsidRPr="00033013">
        <w:rPr>
          <w:rFonts w:ascii="Sylfaen" w:eastAsia="Calibri" w:hAnsi="Sylfaen" w:cs="Calibri"/>
          <w:b/>
          <w:bCs/>
          <w:color w:val="373A3C"/>
        </w:rPr>
        <w:t>—Upper &amp; Lower Garden of Eden</w:t>
      </w:r>
    </w:p>
    <w:p w14:paraId="3E1CBA5F" w14:textId="77777777" w:rsidR="00753810" w:rsidRDefault="00753810" w:rsidP="00CF1A0F">
      <w:pPr>
        <w:spacing w:after="0" w:line="240" w:lineRule="auto"/>
        <w:jc w:val="center"/>
        <w:rPr>
          <w:rFonts w:ascii="Sylfaen" w:eastAsia="Calibri" w:hAnsi="Sylfaen" w:cs="Calibri"/>
          <w:b/>
          <w:bCs/>
          <w:i/>
          <w:iCs/>
          <w:color w:val="373A3C"/>
        </w:rPr>
      </w:pPr>
    </w:p>
    <w:p w14:paraId="7F372C14" w14:textId="144475C6" w:rsidR="17DC7AD2" w:rsidRPr="00033013" w:rsidRDefault="3C9B1F9D" w:rsidP="00753810">
      <w:pPr>
        <w:spacing w:after="0" w:line="240" w:lineRule="auto"/>
        <w:rPr>
          <w:rFonts w:ascii="Sylfaen" w:hAnsi="Sylfaen"/>
        </w:rPr>
      </w:pPr>
      <w:proofErr w:type="spellStart"/>
      <w:r w:rsidRPr="00033013">
        <w:rPr>
          <w:rFonts w:ascii="Sylfaen" w:eastAsia="Calibri" w:hAnsi="Sylfaen" w:cs="Calibri"/>
          <w:b/>
          <w:bCs/>
          <w:i/>
          <w:iCs/>
          <w:color w:val="373A3C"/>
        </w:rPr>
        <w:t>Qohelet</w:t>
      </w:r>
      <w:proofErr w:type="spellEnd"/>
      <w:r w:rsidRPr="00033013">
        <w:rPr>
          <w:rFonts w:ascii="Sylfaen" w:eastAsia="Calibri" w:hAnsi="Sylfaen" w:cs="Calibri"/>
          <w:b/>
          <w:bCs/>
          <w:i/>
          <w:iCs/>
          <w:color w:val="373A3C"/>
        </w:rPr>
        <w:t xml:space="preserve"> </w:t>
      </w:r>
      <w:r w:rsidRPr="00033013">
        <w:rPr>
          <w:rFonts w:ascii="Sylfaen" w:eastAsia="Calibri" w:hAnsi="Sylfaen" w:cs="Calibri"/>
          <w:b/>
          <w:bCs/>
          <w:color w:val="373A3C"/>
        </w:rPr>
        <w:t>4:2</w:t>
      </w:r>
    </w:p>
    <w:p w14:paraId="715E2CA2" w14:textId="5DA72BDC" w:rsidR="17DC7AD2" w:rsidRPr="00033013" w:rsidRDefault="3C9B1F9D" w:rsidP="00753810">
      <w:pPr>
        <w:spacing w:after="0" w:line="240" w:lineRule="auto"/>
        <w:rPr>
          <w:rFonts w:ascii="Sylfaen" w:hAnsi="Sylfaen"/>
        </w:rPr>
      </w:pPr>
      <w:proofErr w:type="spellStart"/>
      <w:r w:rsidRPr="00033013">
        <w:rPr>
          <w:rFonts w:ascii="Sylfaen" w:eastAsia="Calibri" w:hAnsi="Sylfaen" w:cs="Calibri"/>
          <w:b/>
          <w:bCs/>
          <w:i/>
          <w:iCs/>
          <w:color w:val="373A3C"/>
        </w:rPr>
        <w:t>Hevruta</w:t>
      </w:r>
      <w:proofErr w:type="spellEnd"/>
      <w:r w:rsidRPr="00033013">
        <w:rPr>
          <w:rFonts w:ascii="Sylfaen" w:eastAsia="Calibri" w:hAnsi="Sylfaen" w:cs="Calibri"/>
          <w:b/>
          <w:bCs/>
          <w:i/>
          <w:iCs/>
          <w:color w:val="373A3C"/>
        </w:rPr>
        <w:t>:</w:t>
      </w:r>
      <w:r w:rsidRPr="00033013">
        <w:rPr>
          <w:rFonts w:ascii="Sylfaen" w:eastAsia="Calibri" w:hAnsi="Sylfaen" w:cs="Calibri"/>
          <w:b/>
          <w:bCs/>
          <w:color w:val="373A3C"/>
        </w:rPr>
        <w:t xml:space="preserve"> *PDF Zohar III: 155b-156a</w:t>
      </w:r>
    </w:p>
    <w:p w14:paraId="666671A6" w14:textId="6A339285" w:rsidR="17DC7AD2" w:rsidRPr="00033013" w:rsidRDefault="3C9B1F9D" w:rsidP="00753810">
      <w:pPr>
        <w:spacing w:after="0" w:line="240" w:lineRule="auto"/>
        <w:rPr>
          <w:rFonts w:ascii="Sylfaen" w:hAnsi="Sylfaen"/>
        </w:rPr>
      </w:pPr>
      <w:r w:rsidRPr="00033013">
        <w:rPr>
          <w:rFonts w:ascii="Sylfaen" w:eastAsia="Calibri" w:hAnsi="Sylfaen" w:cs="Calibri"/>
          <w:b/>
          <w:bCs/>
          <w:color w:val="373A3C"/>
        </w:rPr>
        <w:t>Glossary:</w:t>
      </w:r>
      <w:r w:rsidRPr="00033013">
        <w:rPr>
          <w:rFonts w:ascii="Sylfaen" w:eastAsia="Calibri" w:hAnsi="Sylfaen" w:cs="Calibri"/>
          <w:b/>
          <w:bCs/>
          <w:i/>
          <w:iCs/>
          <w:color w:val="373A3C"/>
        </w:rPr>
        <w:t xml:space="preserve"> BTTS</w:t>
      </w:r>
      <w:r w:rsidRPr="00033013">
        <w:rPr>
          <w:rFonts w:ascii="Sylfaen" w:eastAsia="Calibri" w:hAnsi="Sylfaen" w:cs="Calibri"/>
          <w:b/>
          <w:bCs/>
          <w:color w:val="373A3C"/>
        </w:rPr>
        <w:t>, Fine, 305-360</w:t>
      </w:r>
    </w:p>
    <w:p w14:paraId="7BC88A12" w14:textId="77777777" w:rsidR="005D7DC7" w:rsidRDefault="005D7DC7" w:rsidP="00CF1A0F">
      <w:pPr>
        <w:pStyle w:val="Heading3"/>
        <w:spacing w:before="0" w:line="240" w:lineRule="auto"/>
        <w:jc w:val="center"/>
        <w:rPr>
          <w:rFonts w:ascii="Sylfaen" w:eastAsia="Calibri" w:hAnsi="Sylfaen" w:cs="Calibri"/>
          <w:b/>
          <w:bCs/>
          <w:color w:val="373A3C"/>
          <w:sz w:val="22"/>
          <w:szCs w:val="22"/>
        </w:rPr>
      </w:pPr>
    </w:p>
    <w:p w14:paraId="7768DCBC" w14:textId="77777777" w:rsidR="005D7DC7" w:rsidRPr="005D7DC7" w:rsidRDefault="005D7DC7" w:rsidP="00CF1A0F">
      <w:pPr>
        <w:spacing w:after="0" w:line="240" w:lineRule="auto"/>
        <w:jc w:val="center"/>
      </w:pPr>
    </w:p>
    <w:p w14:paraId="2791E476" w14:textId="666BE7EF" w:rsidR="17DC7AD2" w:rsidRDefault="3C9B1F9D" w:rsidP="00CF1A0F">
      <w:pPr>
        <w:pStyle w:val="Heading3"/>
        <w:spacing w:before="0" w:line="240" w:lineRule="auto"/>
        <w:jc w:val="center"/>
        <w:rPr>
          <w:rFonts w:ascii="Sylfaen" w:eastAsia="Calibri" w:hAnsi="Sylfaen" w:cs="Calibri"/>
          <w:b/>
          <w:bCs/>
          <w:color w:val="373A3C"/>
          <w:sz w:val="22"/>
          <w:szCs w:val="22"/>
        </w:rPr>
      </w:pPr>
      <w:r w:rsidRPr="008C49A7">
        <w:rPr>
          <w:rFonts w:ascii="Sylfaen" w:eastAsia="Calibri" w:hAnsi="Sylfaen" w:cs="Calibri"/>
          <w:b/>
          <w:bCs/>
          <w:color w:val="373A3C"/>
          <w:sz w:val="22"/>
          <w:szCs w:val="22"/>
        </w:rPr>
        <w:lastRenderedPageBreak/>
        <w:t>(</w:t>
      </w:r>
      <w:r w:rsidR="008C49A7" w:rsidRPr="008C49A7">
        <w:rPr>
          <w:rFonts w:ascii="Sylfaen" w:eastAsia="Calibri" w:hAnsi="Sylfaen" w:cs="Calibri"/>
          <w:b/>
          <w:bCs/>
          <w:color w:val="373A3C"/>
          <w:sz w:val="22"/>
          <w:szCs w:val="22"/>
        </w:rPr>
        <w:t>10</w:t>
      </w:r>
      <w:r w:rsidRPr="008C49A7">
        <w:rPr>
          <w:rFonts w:ascii="Sylfaen" w:eastAsia="Calibri" w:hAnsi="Sylfaen" w:cs="Calibri"/>
          <w:b/>
          <w:bCs/>
          <w:color w:val="373A3C"/>
          <w:sz w:val="22"/>
          <w:szCs w:val="22"/>
        </w:rPr>
        <w:t>) Pietism: Hasidism</w:t>
      </w:r>
    </w:p>
    <w:p w14:paraId="5765CCA6" w14:textId="65A6E60E" w:rsidR="005D7DC7" w:rsidRPr="005D7DC7" w:rsidRDefault="005D7DC7" w:rsidP="00CF1A0F">
      <w:pPr>
        <w:spacing w:after="0" w:line="240" w:lineRule="auto"/>
        <w:jc w:val="center"/>
      </w:pPr>
      <w:r w:rsidRPr="005D7DC7">
        <w:rPr>
          <w:noProof/>
          <w:lang w:bidi="he-IL"/>
        </w:rPr>
        <w:drawing>
          <wp:inline distT="0" distB="0" distL="0" distR="0" wp14:anchorId="3E0AE229" wp14:editId="381A57CB">
            <wp:extent cx="1875790" cy="2429510"/>
            <wp:effectExtent l="0" t="0" r="0" b="8890"/>
            <wp:docPr id="6" name="Picture 6" descr="C:\Users\rabbiglazer\OneDrive\GLAZER FILES\2. RESEARCH\SYLLABII\JEWISH PHILO_MYST\MODERN JPHILO\MJ PHILO\ALEPH\INTRO JEWISH THOUGHT_SYLL_RDGS\INTRO JEWISH THOUGHT_SOURCES\IMAGES\9_Hasid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bbiglazer\OneDrive\GLAZER FILES\2. RESEARCH\SYLLABII\JEWISH PHILO_MYST\MODERN JPHILO\MJ PHILO\ALEPH\INTRO JEWISH THOUGHT_SYLL_RDGS\INTRO JEWISH THOUGHT_SOURCES\IMAGES\9_Hasidism.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75790" cy="2429510"/>
                    </a:xfrm>
                    <a:prstGeom prst="rect">
                      <a:avLst/>
                    </a:prstGeom>
                    <a:noFill/>
                    <a:ln>
                      <a:noFill/>
                    </a:ln>
                  </pic:spPr>
                </pic:pic>
              </a:graphicData>
            </a:graphic>
          </wp:inline>
        </w:drawing>
      </w:r>
    </w:p>
    <w:p w14:paraId="1C881075" w14:textId="17362481" w:rsidR="17DC7AD2" w:rsidRPr="00033013" w:rsidRDefault="009C7FBD" w:rsidP="00CF1A0F">
      <w:pPr>
        <w:spacing w:after="0" w:line="240" w:lineRule="auto"/>
        <w:jc w:val="center"/>
        <w:rPr>
          <w:rFonts w:ascii="Sylfaen" w:hAnsi="Sylfaen"/>
        </w:rPr>
      </w:pPr>
      <w:r>
        <w:rPr>
          <w:rFonts w:ascii="Sylfaen" w:eastAsia="Calibri" w:hAnsi="Sylfaen" w:cs="Calibri"/>
          <w:b/>
          <w:bCs/>
          <w:color w:val="373A3C"/>
        </w:rPr>
        <w:t xml:space="preserve">10. </w:t>
      </w:r>
      <w:r w:rsidR="3C9B1F9D" w:rsidRPr="00033013">
        <w:rPr>
          <w:rFonts w:ascii="Sylfaen" w:eastAsia="Calibri" w:hAnsi="Sylfaen" w:cs="Calibri"/>
          <w:b/>
          <w:bCs/>
          <w:color w:val="373A3C"/>
        </w:rPr>
        <w:t xml:space="preserve">Pietism: </w:t>
      </w:r>
      <w:r w:rsidR="3C9B1F9D" w:rsidRPr="00033013">
        <w:rPr>
          <w:rFonts w:ascii="Sylfaen" w:eastAsia="Calibri" w:hAnsi="Sylfaen" w:cs="Calibri"/>
          <w:b/>
          <w:bCs/>
          <w:i/>
          <w:iCs/>
          <w:color w:val="373A3C"/>
        </w:rPr>
        <w:t>Hasidism</w:t>
      </w:r>
      <w:r w:rsidR="3C9B1F9D" w:rsidRPr="00033013">
        <w:rPr>
          <w:rFonts w:ascii="Sylfaen" w:eastAsia="Calibri" w:hAnsi="Sylfaen" w:cs="Calibri"/>
          <w:b/>
          <w:bCs/>
          <w:color w:val="373A3C"/>
        </w:rPr>
        <w:t>—Walking that Narrow Bridge Between Insanity &amp; Exalted Consciousness</w:t>
      </w:r>
    </w:p>
    <w:p w14:paraId="6F269A69" w14:textId="77777777" w:rsidR="00753810" w:rsidRDefault="00753810" w:rsidP="00CF1A0F">
      <w:pPr>
        <w:spacing w:after="0" w:line="240" w:lineRule="auto"/>
        <w:jc w:val="center"/>
        <w:rPr>
          <w:rFonts w:ascii="Sylfaen" w:eastAsia="Calibri" w:hAnsi="Sylfaen" w:cs="Calibri"/>
          <w:b/>
          <w:bCs/>
          <w:i/>
          <w:iCs/>
          <w:color w:val="373A3C"/>
        </w:rPr>
      </w:pPr>
    </w:p>
    <w:p w14:paraId="01313F1A" w14:textId="335570A3" w:rsidR="17DC7AD2" w:rsidRPr="00033013" w:rsidRDefault="3C9B1F9D" w:rsidP="00753810">
      <w:pPr>
        <w:spacing w:after="0" w:line="240" w:lineRule="auto"/>
        <w:rPr>
          <w:rFonts w:ascii="Sylfaen" w:hAnsi="Sylfaen"/>
        </w:rPr>
      </w:pPr>
      <w:proofErr w:type="spellStart"/>
      <w:r w:rsidRPr="00033013">
        <w:rPr>
          <w:rFonts w:ascii="Sylfaen" w:eastAsia="Calibri" w:hAnsi="Sylfaen" w:cs="Calibri"/>
          <w:b/>
          <w:bCs/>
          <w:i/>
          <w:iCs/>
          <w:color w:val="373A3C"/>
        </w:rPr>
        <w:t>Qohelet</w:t>
      </w:r>
      <w:proofErr w:type="spellEnd"/>
      <w:r w:rsidRPr="00033013">
        <w:rPr>
          <w:rFonts w:ascii="Sylfaen" w:eastAsia="Calibri" w:hAnsi="Sylfaen" w:cs="Calibri"/>
          <w:b/>
          <w:bCs/>
          <w:i/>
          <w:iCs/>
          <w:color w:val="373A3C"/>
        </w:rPr>
        <w:t xml:space="preserve"> </w:t>
      </w:r>
      <w:r w:rsidRPr="00033013">
        <w:rPr>
          <w:rFonts w:ascii="Sylfaen" w:eastAsia="Calibri" w:hAnsi="Sylfaen" w:cs="Calibri"/>
          <w:b/>
          <w:bCs/>
          <w:color w:val="373A3C"/>
        </w:rPr>
        <w:t>5:11, 10: 3</w:t>
      </w:r>
    </w:p>
    <w:p w14:paraId="76B4F0F1" w14:textId="3DBE92A6" w:rsidR="17DC7AD2" w:rsidRPr="00033013" w:rsidRDefault="3C9B1F9D" w:rsidP="00753810">
      <w:pPr>
        <w:spacing w:after="0" w:line="240" w:lineRule="auto"/>
        <w:rPr>
          <w:rFonts w:ascii="Sylfaen" w:hAnsi="Sylfaen"/>
        </w:rPr>
      </w:pPr>
      <w:proofErr w:type="spellStart"/>
      <w:r w:rsidRPr="00033013">
        <w:rPr>
          <w:rFonts w:ascii="Sylfaen" w:eastAsia="Calibri" w:hAnsi="Sylfaen" w:cs="Calibri"/>
          <w:b/>
          <w:bCs/>
          <w:i/>
          <w:iCs/>
          <w:color w:val="373A3C"/>
        </w:rPr>
        <w:t>Hevruta</w:t>
      </w:r>
      <w:proofErr w:type="spellEnd"/>
      <w:r w:rsidRPr="00033013">
        <w:rPr>
          <w:rFonts w:ascii="Sylfaen" w:eastAsia="Calibri" w:hAnsi="Sylfaen" w:cs="Calibri"/>
          <w:b/>
          <w:bCs/>
          <w:i/>
          <w:iCs/>
          <w:color w:val="373A3C"/>
        </w:rPr>
        <w:t xml:space="preserve">: </w:t>
      </w:r>
      <w:r w:rsidRPr="00033013">
        <w:rPr>
          <w:rFonts w:ascii="Sylfaen" w:eastAsia="Calibri" w:hAnsi="Sylfaen" w:cs="Calibri"/>
          <w:b/>
          <w:bCs/>
          <w:color w:val="373A3C"/>
        </w:rPr>
        <w:t xml:space="preserve">*PDF1: Reb Nachman, </w:t>
      </w:r>
      <w:proofErr w:type="spellStart"/>
      <w:r w:rsidRPr="00033013">
        <w:rPr>
          <w:rFonts w:ascii="Sylfaen" w:eastAsia="Calibri" w:hAnsi="Sylfaen" w:cs="Calibri"/>
          <w:b/>
          <w:bCs/>
          <w:i/>
          <w:iCs/>
          <w:color w:val="373A3C"/>
        </w:rPr>
        <w:t>Liqqutai</w:t>
      </w:r>
      <w:proofErr w:type="spellEnd"/>
      <w:r w:rsidRPr="00033013">
        <w:rPr>
          <w:rFonts w:ascii="Sylfaen" w:eastAsia="Calibri" w:hAnsi="Sylfaen" w:cs="Calibri"/>
          <w:b/>
          <w:bCs/>
          <w:i/>
          <w:iCs/>
          <w:color w:val="373A3C"/>
        </w:rPr>
        <w:t xml:space="preserve"> </w:t>
      </w:r>
      <w:proofErr w:type="spellStart"/>
      <w:r w:rsidRPr="00033013">
        <w:rPr>
          <w:rFonts w:ascii="Sylfaen" w:eastAsia="Calibri" w:hAnsi="Sylfaen" w:cs="Calibri"/>
          <w:b/>
          <w:bCs/>
          <w:i/>
          <w:iCs/>
          <w:color w:val="373A3C"/>
        </w:rPr>
        <w:t>Moharan</w:t>
      </w:r>
      <w:proofErr w:type="spellEnd"/>
      <w:r w:rsidRPr="00033013">
        <w:rPr>
          <w:rFonts w:ascii="Sylfaen" w:eastAsia="Calibri" w:hAnsi="Sylfaen" w:cs="Calibri"/>
          <w:b/>
          <w:bCs/>
          <w:i/>
          <w:iCs/>
          <w:color w:val="373A3C"/>
        </w:rPr>
        <w:t xml:space="preserve"> </w:t>
      </w:r>
      <w:proofErr w:type="spellStart"/>
      <w:r w:rsidRPr="00033013">
        <w:rPr>
          <w:rFonts w:ascii="Sylfaen" w:eastAsia="Calibri" w:hAnsi="Sylfaen" w:cs="Calibri"/>
          <w:b/>
          <w:bCs/>
          <w:i/>
          <w:iCs/>
          <w:color w:val="373A3C"/>
        </w:rPr>
        <w:t>Tinyana</w:t>
      </w:r>
      <w:proofErr w:type="spellEnd"/>
      <w:r w:rsidRPr="00033013">
        <w:rPr>
          <w:rFonts w:ascii="Sylfaen" w:eastAsia="Calibri" w:hAnsi="Sylfaen" w:cs="Calibri"/>
          <w:b/>
          <w:bCs/>
          <w:color w:val="373A3C"/>
        </w:rPr>
        <w:t xml:space="preserve"> 5:15</w:t>
      </w:r>
    </w:p>
    <w:p w14:paraId="1BBF4FB5" w14:textId="79E799ED" w:rsidR="17DC7AD2" w:rsidRPr="00033013" w:rsidRDefault="3C9B1F9D" w:rsidP="00753810">
      <w:pPr>
        <w:spacing w:after="0" w:line="240" w:lineRule="auto"/>
        <w:rPr>
          <w:rFonts w:ascii="Sylfaen" w:hAnsi="Sylfaen"/>
        </w:rPr>
      </w:pPr>
      <w:proofErr w:type="spellStart"/>
      <w:r w:rsidRPr="00033013">
        <w:rPr>
          <w:rFonts w:ascii="Sylfaen" w:eastAsia="Calibri" w:hAnsi="Sylfaen" w:cs="Calibri"/>
          <w:b/>
          <w:bCs/>
          <w:i/>
          <w:iCs/>
          <w:color w:val="373A3C"/>
        </w:rPr>
        <w:t>Hevruta</w:t>
      </w:r>
      <w:proofErr w:type="spellEnd"/>
      <w:r w:rsidRPr="00033013">
        <w:rPr>
          <w:rFonts w:ascii="Sylfaen" w:eastAsia="Calibri" w:hAnsi="Sylfaen" w:cs="Calibri"/>
          <w:b/>
          <w:bCs/>
          <w:i/>
          <w:iCs/>
          <w:color w:val="373A3C"/>
        </w:rPr>
        <w:t xml:space="preserve">: </w:t>
      </w:r>
      <w:r w:rsidRPr="00033013">
        <w:rPr>
          <w:rFonts w:ascii="Sylfaen" w:eastAsia="Calibri" w:hAnsi="Sylfaen" w:cs="Calibri"/>
          <w:b/>
          <w:bCs/>
          <w:color w:val="373A3C"/>
        </w:rPr>
        <w:t xml:space="preserve">*PDF2: Reb Nachman of </w:t>
      </w:r>
      <w:proofErr w:type="spellStart"/>
      <w:r w:rsidRPr="00033013">
        <w:rPr>
          <w:rFonts w:ascii="Sylfaen" w:eastAsia="Calibri" w:hAnsi="Sylfaen" w:cs="Calibri"/>
          <w:b/>
          <w:bCs/>
          <w:color w:val="373A3C"/>
        </w:rPr>
        <w:t>Bratzlav</w:t>
      </w:r>
      <w:proofErr w:type="spellEnd"/>
      <w:r w:rsidRPr="00033013">
        <w:rPr>
          <w:rFonts w:ascii="Sylfaen" w:eastAsia="Calibri" w:hAnsi="Sylfaen" w:cs="Calibri"/>
          <w:b/>
          <w:bCs/>
          <w:color w:val="373A3C"/>
        </w:rPr>
        <w:t>, “Tainted Grain”</w:t>
      </w:r>
    </w:p>
    <w:p w14:paraId="391C69EF" w14:textId="2C1A5681" w:rsidR="17DC7AD2" w:rsidRPr="00033013" w:rsidRDefault="3C9B1F9D" w:rsidP="00753810">
      <w:pPr>
        <w:spacing w:after="0" w:line="240" w:lineRule="auto"/>
        <w:rPr>
          <w:rFonts w:ascii="Sylfaen" w:hAnsi="Sylfaen"/>
        </w:rPr>
      </w:pPr>
      <w:r w:rsidRPr="00033013">
        <w:rPr>
          <w:rFonts w:ascii="Sylfaen" w:eastAsia="Calibri" w:hAnsi="Sylfaen" w:cs="Calibri"/>
          <w:b/>
          <w:bCs/>
          <w:color w:val="373A3C"/>
        </w:rPr>
        <w:t xml:space="preserve">Glossary: </w:t>
      </w:r>
      <w:r w:rsidRPr="00033013">
        <w:rPr>
          <w:rFonts w:ascii="Sylfaen" w:eastAsia="Calibri" w:hAnsi="Sylfaen" w:cs="Calibri"/>
          <w:b/>
          <w:bCs/>
          <w:i/>
          <w:iCs/>
          <w:color w:val="373A3C"/>
        </w:rPr>
        <w:t>BTTS</w:t>
      </w:r>
      <w:r w:rsidRPr="00033013">
        <w:rPr>
          <w:rFonts w:ascii="Sylfaen" w:eastAsia="Calibri" w:hAnsi="Sylfaen" w:cs="Calibri"/>
          <w:b/>
          <w:bCs/>
          <w:color w:val="373A3C"/>
        </w:rPr>
        <w:t>, Green, 361-402</w:t>
      </w:r>
    </w:p>
    <w:p w14:paraId="02B33DC0" w14:textId="77777777" w:rsidR="00CF1A0F" w:rsidRDefault="00CF1A0F" w:rsidP="00CF1A0F">
      <w:pPr>
        <w:spacing w:after="0" w:line="240" w:lineRule="auto"/>
        <w:jc w:val="center"/>
        <w:rPr>
          <w:rFonts w:ascii="Sylfaen" w:eastAsia="Calibri" w:hAnsi="Sylfaen" w:cs="Calibri"/>
          <w:b/>
          <w:bCs/>
          <w:color w:val="373A3C"/>
        </w:rPr>
      </w:pPr>
    </w:p>
    <w:p w14:paraId="31549BA2" w14:textId="77777777" w:rsidR="00CF1A0F" w:rsidRDefault="00CF1A0F" w:rsidP="00CF1A0F">
      <w:pPr>
        <w:spacing w:after="0" w:line="240" w:lineRule="auto"/>
        <w:jc w:val="center"/>
        <w:rPr>
          <w:rFonts w:ascii="Sylfaen" w:eastAsia="Calibri" w:hAnsi="Sylfaen" w:cs="Calibri"/>
          <w:b/>
          <w:bCs/>
          <w:color w:val="373A3C"/>
        </w:rPr>
      </w:pPr>
    </w:p>
    <w:p w14:paraId="28AA6C6F" w14:textId="3FD5A8A3" w:rsidR="17DC7AD2" w:rsidRDefault="008C49A7" w:rsidP="00CF1A0F">
      <w:pPr>
        <w:spacing w:after="0" w:line="240" w:lineRule="auto"/>
        <w:jc w:val="center"/>
        <w:rPr>
          <w:rFonts w:ascii="Sylfaen" w:eastAsia="Calibri" w:hAnsi="Sylfaen" w:cs="Calibri"/>
          <w:b/>
          <w:bCs/>
          <w:color w:val="373A3C"/>
        </w:rPr>
      </w:pPr>
      <w:r>
        <w:rPr>
          <w:rFonts w:ascii="Sylfaen" w:eastAsia="Calibri" w:hAnsi="Sylfaen" w:cs="Calibri"/>
          <w:b/>
          <w:bCs/>
          <w:color w:val="373A3C"/>
        </w:rPr>
        <w:t>11</w:t>
      </w:r>
      <w:r w:rsidR="3C9B1F9D" w:rsidRPr="00033013">
        <w:rPr>
          <w:rFonts w:ascii="Sylfaen" w:eastAsia="Calibri" w:hAnsi="Sylfaen" w:cs="Calibri"/>
          <w:b/>
          <w:bCs/>
          <w:color w:val="373A3C"/>
        </w:rPr>
        <w:t>. Poetry (</w:t>
      </w:r>
      <w:proofErr w:type="spellStart"/>
      <w:r w:rsidR="3C9B1F9D" w:rsidRPr="00033013">
        <w:rPr>
          <w:rFonts w:ascii="Sylfaen" w:eastAsia="Calibri" w:hAnsi="Sylfaen" w:cs="Calibri"/>
          <w:b/>
          <w:bCs/>
          <w:i/>
          <w:iCs/>
          <w:color w:val="373A3C"/>
        </w:rPr>
        <w:t>Shirah</w:t>
      </w:r>
      <w:proofErr w:type="spellEnd"/>
      <w:r w:rsidR="3C9B1F9D" w:rsidRPr="00033013">
        <w:rPr>
          <w:rFonts w:ascii="Sylfaen" w:eastAsia="Calibri" w:hAnsi="Sylfaen" w:cs="Calibri"/>
          <w:b/>
          <w:bCs/>
          <w:i/>
          <w:iCs/>
          <w:color w:val="373A3C"/>
        </w:rPr>
        <w:t xml:space="preserve"> </w:t>
      </w:r>
      <w:proofErr w:type="spellStart"/>
      <w:r w:rsidR="3C9B1F9D" w:rsidRPr="00033013">
        <w:rPr>
          <w:rFonts w:ascii="Sylfaen" w:eastAsia="Calibri" w:hAnsi="Sylfaen" w:cs="Calibri"/>
          <w:b/>
          <w:bCs/>
          <w:i/>
          <w:iCs/>
          <w:color w:val="373A3C"/>
        </w:rPr>
        <w:t>Siyyum</w:t>
      </w:r>
      <w:proofErr w:type="spellEnd"/>
      <w:r w:rsidR="3C9B1F9D" w:rsidRPr="00033013">
        <w:rPr>
          <w:rFonts w:ascii="Sylfaen" w:eastAsia="Calibri" w:hAnsi="Sylfaen" w:cs="Calibri"/>
          <w:b/>
          <w:bCs/>
          <w:color w:val="373A3C"/>
        </w:rPr>
        <w:t>)</w:t>
      </w:r>
    </w:p>
    <w:p w14:paraId="66E51C0A" w14:textId="62AD8F6F" w:rsidR="005D7DC7" w:rsidRPr="00033013" w:rsidRDefault="005D7DC7" w:rsidP="00CF1A0F">
      <w:pPr>
        <w:spacing w:after="0" w:line="240" w:lineRule="auto"/>
        <w:jc w:val="center"/>
        <w:rPr>
          <w:rFonts w:ascii="Sylfaen" w:hAnsi="Sylfaen"/>
        </w:rPr>
      </w:pPr>
      <w:r w:rsidRPr="005D7DC7">
        <w:rPr>
          <w:rFonts w:ascii="Sylfaen" w:hAnsi="Sylfaen"/>
          <w:noProof/>
          <w:lang w:bidi="he-IL"/>
        </w:rPr>
        <w:drawing>
          <wp:inline distT="0" distB="0" distL="0" distR="0" wp14:anchorId="211EA0E3" wp14:editId="0A43B619">
            <wp:extent cx="1494790" cy="1494790"/>
            <wp:effectExtent l="0" t="0" r="0" b="0"/>
            <wp:docPr id="7" name="Picture 7" descr="C:\Users\rabbiglazer\OneDrive\GLAZER FILES\2. RESEARCH\SYLLABII\JEWISH PHILO_MYST\MODERN JPHILO\MJ PHILO\ALEPH\INTRO JEWISH THOUGHT_SYLL_RDGS\INTRO JEWISH THOUGHT_SOURCES\IMAGES\10_Poe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bbiglazer\OneDrive\GLAZER FILES\2. RESEARCH\SYLLABII\JEWISH PHILO_MYST\MODERN JPHILO\MJ PHILO\ALEPH\INTRO JEWISH THOUGHT_SYLL_RDGS\INTRO JEWISH THOUGHT_SOURCES\IMAGES\10_Poetry.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94790" cy="1494790"/>
                    </a:xfrm>
                    <a:prstGeom prst="rect">
                      <a:avLst/>
                    </a:prstGeom>
                    <a:noFill/>
                    <a:ln>
                      <a:noFill/>
                    </a:ln>
                  </pic:spPr>
                </pic:pic>
              </a:graphicData>
            </a:graphic>
          </wp:inline>
        </w:drawing>
      </w:r>
    </w:p>
    <w:p w14:paraId="3D8FCE1E" w14:textId="13232170" w:rsidR="17DC7AD2" w:rsidRPr="00033013" w:rsidRDefault="009C7FBD" w:rsidP="00CF1A0F">
      <w:pPr>
        <w:spacing w:after="0" w:line="240" w:lineRule="auto"/>
        <w:jc w:val="center"/>
        <w:rPr>
          <w:rFonts w:ascii="Sylfaen" w:hAnsi="Sylfaen"/>
        </w:rPr>
      </w:pPr>
      <w:r>
        <w:rPr>
          <w:rFonts w:ascii="Sylfaen" w:eastAsia="Calibri" w:hAnsi="Sylfaen" w:cs="Calibri"/>
          <w:b/>
          <w:bCs/>
          <w:color w:val="373A3C"/>
        </w:rPr>
        <w:t xml:space="preserve">11. </w:t>
      </w:r>
      <w:r w:rsidR="005D7DC7" w:rsidRPr="00033013">
        <w:rPr>
          <w:rFonts w:ascii="Sylfaen" w:eastAsia="Calibri" w:hAnsi="Sylfaen" w:cs="Calibri"/>
          <w:b/>
          <w:bCs/>
          <w:color w:val="373A3C"/>
        </w:rPr>
        <w:t>Poetry &amp; Song (</w:t>
      </w:r>
      <w:proofErr w:type="spellStart"/>
      <w:r w:rsidR="005D7DC7" w:rsidRPr="00033013">
        <w:rPr>
          <w:rFonts w:ascii="Sylfaen" w:eastAsia="Calibri" w:hAnsi="Sylfaen" w:cs="Calibri"/>
          <w:b/>
          <w:bCs/>
          <w:i/>
          <w:iCs/>
          <w:color w:val="373A3C"/>
        </w:rPr>
        <w:t>Shirah</w:t>
      </w:r>
      <w:proofErr w:type="spellEnd"/>
      <w:r w:rsidR="005D7DC7" w:rsidRPr="00033013">
        <w:rPr>
          <w:rFonts w:ascii="Sylfaen" w:eastAsia="Calibri" w:hAnsi="Sylfaen" w:cs="Calibri"/>
          <w:b/>
          <w:bCs/>
          <w:i/>
          <w:iCs/>
          <w:color w:val="373A3C"/>
        </w:rPr>
        <w:t xml:space="preserve"> </w:t>
      </w:r>
      <w:proofErr w:type="spellStart"/>
      <w:r w:rsidR="005D7DC7" w:rsidRPr="00033013">
        <w:rPr>
          <w:rFonts w:ascii="Sylfaen" w:eastAsia="Calibri" w:hAnsi="Sylfaen" w:cs="Calibri"/>
          <w:b/>
          <w:bCs/>
          <w:i/>
          <w:iCs/>
          <w:color w:val="373A3C"/>
        </w:rPr>
        <w:t>Siyyum</w:t>
      </w:r>
      <w:proofErr w:type="spellEnd"/>
      <w:r w:rsidR="005D7DC7" w:rsidRPr="00033013">
        <w:rPr>
          <w:rFonts w:ascii="Sylfaen" w:eastAsia="Calibri" w:hAnsi="Sylfaen" w:cs="Calibri"/>
          <w:b/>
          <w:bCs/>
          <w:color w:val="373A3C"/>
        </w:rPr>
        <w:t>)</w:t>
      </w:r>
      <w:r w:rsidR="3C9B1F9D" w:rsidRPr="00033013">
        <w:rPr>
          <w:rFonts w:ascii="Sylfaen" w:eastAsia="Calibri" w:hAnsi="Sylfaen" w:cs="Calibri"/>
          <w:b/>
          <w:bCs/>
          <w:color w:val="373A3C"/>
        </w:rPr>
        <w:t>— In-class evaluations</w:t>
      </w:r>
      <w:r w:rsidR="008C49A7">
        <w:rPr>
          <w:rFonts w:ascii="Sylfaen" w:eastAsia="Calibri" w:hAnsi="Sylfaen" w:cs="Calibri"/>
          <w:b/>
          <w:bCs/>
          <w:color w:val="373A3C"/>
        </w:rPr>
        <w:t xml:space="preserve">: Next steps in </w:t>
      </w:r>
      <w:r w:rsidR="0050066D">
        <w:rPr>
          <w:rFonts w:ascii="Sylfaen" w:eastAsia="Calibri" w:hAnsi="Sylfaen" w:cs="Calibri"/>
          <w:b/>
          <w:bCs/>
          <w:color w:val="373A3C"/>
        </w:rPr>
        <w:t xml:space="preserve">Jewish </w:t>
      </w:r>
      <w:r w:rsidR="008C49A7">
        <w:rPr>
          <w:rFonts w:ascii="Sylfaen" w:eastAsia="Calibri" w:hAnsi="Sylfaen" w:cs="Calibri"/>
          <w:b/>
          <w:bCs/>
          <w:color w:val="373A3C"/>
        </w:rPr>
        <w:t>Learning</w:t>
      </w:r>
    </w:p>
    <w:p w14:paraId="36FEAE6C" w14:textId="77777777" w:rsidR="00753810" w:rsidRDefault="00753810" w:rsidP="00CF1A0F">
      <w:pPr>
        <w:spacing w:after="0" w:line="240" w:lineRule="auto"/>
        <w:jc w:val="center"/>
        <w:rPr>
          <w:rFonts w:ascii="Sylfaen" w:eastAsia="Calibri" w:hAnsi="Sylfaen" w:cs="Calibri"/>
          <w:b/>
          <w:bCs/>
          <w:color w:val="373A3C"/>
        </w:rPr>
      </w:pPr>
    </w:p>
    <w:p w14:paraId="6EC9217C" w14:textId="424DF1E5" w:rsidR="17DC7AD2" w:rsidRPr="00033013" w:rsidRDefault="009C7FBD" w:rsidP="009C7FBD">
      <w:pPr>
        <w:spacing w:after="0" w:line="240" w:lineRule="auto"/>
        <w:rPr>
          <w:rFonts w:ascii="Sylfaen" w:hAnsi="Sylfaen"/>
        </w:rPr>
      </w:pPr>
      <w:proofErr w:type="spellStart"/>
      <w:r w:rsidRPr="009C7FBD">
        <w:rPr>
          <w:rFonts w:ascii="Sylfaen" w:eastAsia="Calibri" w:hAnsi="Sylfaen" w:cs="Calibri"/>
          <w:b/>
          <w:bCs/>
          <w:i/>
          <w:iCs/>
          <w:color w:val="373A3C"/>
        </w:rPr>
        <w:t>Hevruta</w:t>
      </w:r>
      <w:proofErr w:type="spellEnd"/>
      <w:r w:rsidRPr="009C7FBD">
        <w:rPr>
          <w:rFonts w:ascii="Sylfaen" w:eastAsia="Calibri" w:hAnsi="Sylfaen" w:cs="Calibri"/>
          <w:b/>
          <w:bCs/>
          <w:i/>
          <w:iCs/>
          <w:color w:val="373A3C"/>
        </w:rPr>
        <w:t>:</w:t>
      </w:r>
      <w:r>
        <w:rPr>
          <w:rFonts w:ascii="Sylfaen" w:eastAsia="Calibri" w:hAnsi="Sylfaen" w:cs="Calibri"/>
          <w:b/>
          <w:bCs/>
          <w:color w:val="373A3C"/>
        </w:rPr>
        <w:t xml:space="preserve"> </w:t>
      </w:r>
      <w:r w:rsidR="3C9B1F9D" w:rsidRPr="00033013">
        <w:rPr>
          <w:rFonts w:ascii="Sylfaen" w:eastAsia="Calibri" w:hAnsi="Sylfaen" w:cs="Calibri"/>
          <w:b/>
          <w:bCs/>
          <w:color w:val="373A3C"/>
        </w:rPr>
        <w:t>*PDF, Sivan Har-</w:t>
      </w:r>
      <w:proofErr w:type="spellStart"/>
      <w:r w:rsidR="3C9B1F9D" w:rsidRPr="00033013">
        <w:rPr>
          <w:rFonts w:ascii="Sylfaen" w:eastAsia="Calibri" w:hAnsi="Sylfaen" w:cs="Calibri"/>
          <w:b/>
          <w:bCs/>
          <w:color w:val="373A3C"/>
        </w:rPr>
        <w:t>Shafi</w:t>
      </w:r>
      <w:proofErr w:type="spellEnd"/>
      <w:r w:rsidR="3C9B1F9D" w:rsidRPr="00033013">
        <w:rPr>
          <w:rFonts w:ascii="Sylfaen" w:eastAsia="Calibri" w:hAnsi="Sylfaen" w:cs="Calibri"/>
          <w:b/>
          <w:bCs/>
          <w:color w:val="373A3C"/>
        </w:rPr>
        <w:t xml:space="preserve">, “The Sun </w:t>
      </w:r>
      <w:proofErr w:type="spellStart"/>
      <w:r w:rsidR="3C9B1F9D" w:rsidRPr="00033013">
        <w:rPr>
          <w:rFonts w:ascii="Sylfaen" w:eastAsia="Calibri" w:hAnsi="Sylfaen" w:cs="Calibri"/>
          <w:b/>
          <w:bCs/>
          <w:color w:val="373A3C"/>
        </w:rPr>
        <w:t>Qohelet</w:t>
      </w:r>
      <w:proofErr w:type="spellEnd"/>
      <w:r w:rsidR="3C9B1F9D" w:rsidRPr="00033013">
        <w:rPr>
          <w:rFonts w:ascii="Sylfaen" w:eastAsia="Calibri" w:hAnsi="Sylfaen" w:cs="Calibri"/>
          <w:b/>
          <w:bCs/>
          <w:color w:val="373A3C"/>
        </w:rPr>
        <w:t xml:space="preserve"> Knew Not”</w:t>
      </w:r>
      <w:r w:rsidR="00614BB5">
        <w:rPr>
          <w:rFonts w:ascii="Sylfaen" w:eastAsia="Calibri" w:hAnsi="Sylfaen" w:cs="Calibri"/>
          <w:b/>
          <w:bCs/>
          <w:color w:val="373A3C"/>
        </w:rPr>
        <w:t>.</w:t>
      </w:r>
    </w:p>
    <w:sectPr w:rsidR="17DC7AD2" w:rsidRPr="00033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EAC"/>
    <w:multiLevelType w:val="hybridMultilevel"/>
    <w:tmpl w:val="9BCA0B0C"/>
    <w:lvl w:ilvl="0" w:tplc="4C5CC5EA">
      <w:start w:val="1"/>
      <w:numFmt w:val="decimal"/>
      <w:lvlText w:val="%1."/>
      <w:lvlJc w:val="left"/>
      <w:pPr>
        <w:ind w:left="720" w:hanging="360"/>
      </w:pPr>
    </w:lvl>
    <w:lvl w:ilvl="1" w:tplc="44D2A8B6">
      <w:start w:val="1"/>
      <w:numFmt w:val="lowerLetter"/>
      <w:lvlText w:val="%2."/>
      <w:lvlJc w:val="left"/>
      <w:pPr>
        <w:ind w:left="1440" w:hanging="360"/>
      </w:pPr>
    </w:lvl>
    <w:lvl w:ilvl="2" w:tplc="F2007CE0">
      <w:start w:val="1"/>
      <w:numFmt w:val="lowerRoman"/>
      <w:lvlText w:val="%3."/>
      <w:lvlJc w:val="right"/>
      <w:pPr>
        <w:ind w:left="2160" w:hanging="180"/>
      </w:pPr>
    </w:lvl>
    <w:lvl w:ilvl="3" w:tplc="30A8123E">
      <w:start w:val="1"/>
      <w:numFmt w:val="decimal"/>
      <w:lvlText w:val="%4."/>
      <w:lvlJc w:val="left"/>
      <w:pPr>
        <w:ind w:left="2880" w:hanging="360"/>
      </w:pPr>
    </w:lvl>
    <w:lvl w:ilvl="4" w:tplc="1D94FDD6">
      <w:start w:val="1"/>
      <w:numFmt w:val="lowerLetter"/>
      <w:lvlText w:val="%5."/>
      <w:lvlJc w:val="left"/>
      <w:pPr>
        <w:ind w:left="3600" w:hanging="360"/>
      </w:pPr>
    </w:lvl>
    <w:lvl w:ilvl="5" w:tplc="B484BB58">
      <w:start w:val="1"/>
      <w:numFmt w:val="lowerRoman"/>
      <w:lvlText w:val="%6."/>
      <w:lvlJc w:val="right"/>
      <w:pPr>
        <w:ind w:left="4320" w:hanging="180"/>
      </w:pPr>
    </w:lvl>
    <w:lvl w:ilvl="6" w:tplc="AF8C1E42">
      <w:start w:val="1"/>
      <w:numFmt w:val="decimal"/>
      <w:lvlText w:val="%7."/>
      <w:lvlJc w:val="left"/>
      <w:pPr>
        <w:ind w:left="5040" w:hanging="360"/>
      </w:pPr>
    </w:lvl>
    <w:lvl w:ilvl="7" w:tplc="22F8E264">
      <w:start w:val="1"/>
      <w:numFmt w:val="lowerLetter"/>
      <w:lvlText w:val="%8."/>
      <w:lvlJc w:val="left"/>
      <w:pPr>
        <w:ind w:left="5760" w:hanging="360"/>
      </w:pPr>
    </w:lvl>
    <w:lvl w:ilvl="8" w:tplc="D5A019D4">
      <w:start w:val="1"/>
      <w:numFmt w:val="lowerRoman"/>
      <w:lvlText w:val="%9."/>
      <w:lvlJc w:val="right"/>
      <w:pPr>
        <w:ind w:left="6480" w:hanging="180"/>
      </w:pPr>
    </w:lvl>
  </w:abstractNum>
  <w:abstractNum w:abstractNumId="1" w15:restartNumberingAfterBreak="0">
    <w:nsid w:val="0FEE5CE1"/>
    <w:multiLevelType w:val="hybridMultilevel"/>
    <w:tmpl w:val="D972A90C"/>
    <w:lvl w:ilvl="0" w:tplc="D5BC4114">
      <w:start w:val="1"/>
      <w:numFmt w:val="decimal"/>
      <w:lvlText w:val="%1."/>
      <w:lvlJc w:val="left"/>
      <w:pPr>
        <w:ind w:left="720" w:hanging="360"/>
      </w:pPr>
    </w:lvl>
    <w:lvl w:ilvl="1" w:tplc="147ACF0C">
      <w:start w:val="1"/>
      <w:numFmt w:val="lowerLetter"/>
      <w:lvlText w:val="%2."/>
      <w:lvlJc w:val="left"/>
      <w:pPr>
        <w:ind w:left="1440" w:hanging="360"/>
      </w:pPr>
    </w:lvl>
    <w:lvl w:ilvl="2" w:tplc="7ED42AE6">
      <w:start w:val="1"/>
      <w:numFmt w:val="lowerRoman"/>
      <w:lvlText w:val="%3."/>
      <w:lvlJc w:val="right"/>
      <w:pPr>
        <w:ind w:left="2160" w:hanging="180"/>
      </w:pPr>
    </w:lvl>
    <w:lvl w:ilvl="3" w:tplc="48BCD7AC">
      <w:start w:val="1"/>
      <w:numFmt w:val="decimal"/>
      <w:lvlText w:val="%4."/>
      <w:lvlJc w:val="left"/>
      <w:pPr>
        <w:ind w:left="2880" w:hanging="360"/>
      </w:pPr>
    </w:lvl>
    <w:lvl w:ilvl="4" w:tplc="907A2A60">
      <w:start w:val="1"/>
      <w:numFmt w:val="lowerLetter"/>
      <w:lvlText w:val="%5."/>
      <w:lvlJc w:val="left"/>
      <w:pPr>
        <w:ind w:left="3600" w:hanging="360"/>
      </w:pPr>
    </w:lvl>
    <w:lvl w:ilvl="5" w:tplc="13FCE982">
      <w:start w:val="1"/>
      <w:numFmt w:val="lowerRoman"/>
      <w:lvlText w:val="%6."/>
      <w:lvlJc w:val="right"/>
      <w:pPr>
        <w:ind w:left="4320" w:hanging="180"/>
      </w:pPr>
    </w:lvl>
    <w:lvl w:ilvl="6" w:tplc="B270E340">
      <w:start w:val="1"/>
      <w:numFmt w:val="decimal"/>
      <w:lvlText w:val="%7."/>
      <w:lvlJc w:val="left"/>
      <w:pPr>
        <w:ind w:left="5040" w:hanging="360"/>
      </w:pPr>
    </w:lvl>
    <w:lvl w:ilvl="7" w:tplc="8C58AB32">
      <w:start w:val="1"/>
      <w:numFmt w:val="lowerLetter"/>
      <w:lvlText w:val="%8."/>
      <w:lvlJc w:val="left"/>
      <w:pPr>
        <w:ind w:left="5760" w:hanging="360"/>
      </w:pPr>
    </w:lvl>
    <w:lvl w:ilvl="8" w:tplc="12B05536">
      <w:start w:val="1"/>
      <w:numFmt w:val="lowerRoman"/>
      <w:lvlText w:val="%9."/>
      <w:lvlJc w:val="right"/>
      <w:pPr>
        <w:ind w:left="6480" w:hanging="180"/>
      </w:pPr>
    </w:lvl>
  </w:abstractNum>
  <w:abstractNum w:abstractNumId="2" w15:restartNumberingAfterBreak="0">
    <w:nsid w:val="19C553D9"/>
    <w:multiLevelType w:val="hybridMultilevel"/>
    <w:tmpl w:val="E160BFC8"/>
    <w:lvl w:ilvl="0" w:tplc="D5526C00">
      <w:start w:val="1"/>
      <w:numFmt w:val="decimal"/>
      <w:lvlText w:val="%1."/>
      <w:lvlJc w:val="left"/>
      <w:pPr>
        <w:ind w:left="720" w:hanging="360"/>
      </w:pPr>
    </w:lvl>
    <w:lvl w:ilvl="1" w:tplc="C4A4620E">
      <w:start w:val="1"/>
      <w:numFmt w:val="lowerLetter"/>
      <w:lvlText w:val="%2."/>
      <w:lvlJc w:val="left"/>
      <w:pPr>
        <w:ind w:left="1440" w:hanging="360"/>
      </w:pPr>
    </w:lvl>
    <w:lvl w:ilvl="2" w:tplc="332A40D0">
      <w:start w:val="1"/>
      <w:numFmt w:val="lowerRoman"/>
      <w:lvlText w:val="%3."/>
      <w:lvlJc w:val="right"/>
      <w:pPr>
        <w:ind w:left="2160" w:hanging="180"/>
      </w:pPr>
    </w:lvl>
    <w:lvl w:ilvl="3" w:tplc="BFD4AC24">
      <w:start w:val="1"/>
      <w:numFmt w:val="decimal"/>
      <w:lvlText w:val="%4."/>
      <w:lvlJc w:val="left"/>
      <w:pPr>
        <w:ind w:left="2880" w:hanging="360"/>
      </w:pPr>
    </w:lvl>
    <w:lvl w:ilvl="4" w:tplc="66F095B0">
      <w:start w:val="1"/>
      <w:numFmt w:val="lowerLetter"/>
      <w:lvlText w:val="%5."/>
      <w:lvlJc w:val="left"/>
      <w:pPr>
        <w:ind w:left="3600" w:hanging="360"/>
      </w:pPr>
    </w:lvl>
    <w:lvl w:ilvl="5" w:tplc="FB8CBC64">
      <w:start w:val="1"/>
      <w:numFmt w:val="lowerRoman"/>
      <w:lvlText w:val="%6."/>
      <w:lvlJc w:val="right"/>
      <w:pPr>
        <w:ind w:left="4320" w:hanging="180"/>
      </w:pPr>
    </w:lvl>
    <w:lvl w:ilvl="6" w:tplc="CD7EDA6A">
      <w:start w:val="1"/>
      <w:numFmt w:val="decimal"/>
      <w:lvlText w:val="%7."/>
      <w:lvlJc w:val="left"/>
      <w:pPr>
        <w:ind w:left="5040" w:hanging="360"/>
      </w:pPr>
    </w:lvl>
    <w:lvl w:ilvl="7" w:tplc="B4EC6EEC">
      <w:start w:val="1"/>
      <w:numFmt w:val="lowerLetter"/>
      <w:lvlText w:val="%8."/>
      <w:lvlJc w:val="left"/>
      <w:pPr>
        <w:ind w:left="5760" w:hanging="360"/>
      </w:pPr>
    </w:lvl>
    <w:lvl w:ilvl="8" w:tplc="CA444100">
      <w:start w:val="1"/>
      <w:numFmt w:val="lowerRoman"/>
      <w:lvlText w:val="%9."/>
      <w:lvlJc w:val="right"/>
      <w:pPr>
        <w:ind w:left="6480" w:hanging="180"/>
      </w:pPr>
    </w:lvl>
  </w:abstractNum>
  <w:abstractNum w:abstractNumId="3" w15:restartNumberingAfterBreak="0">
    <w:nsid w:val="25AD1E2F"/>
    <w:multiLevelType w:val="hybridMultilevel"/>
    <w:tmpl w:val="5972D210"/>
    <w:lvl w:ilvl="0" w:tplc="4AF88B3E">
      <w:start w:val="1"/>
      <w:numFmt w:val="bullet"/>
      <w:lvlText w:val=""/>
      <w:lvlJc w:val="left"/>
      <w:pPr>
        <w:ind w:left="720" w:hanging="360"/>
      </w:pPr>
      <w:rPr>
        <w:rFonts w:ascii="Symbol" w:hAnsi="Symbol" w:hint="default"/>
      </w:rPr>
    </w:lvl>
    <w:lvl w:ilvl="1" w:tplc="5D3A02B8">
      <w:start w:val="1"/>
      <w:numFmt w:val="bullet"/>
      <w:lvlText w:val=""/>
      <w:lvlJc w:val="left"/>
      <w:pPr>
        <w:ind w:left="1440" w:hanging="360"/>
      </w:pPr>
      <w:rPr>
        <w:rFonts w:ascii="Symbol" w:hAnsi="Symbol" w:hint="default"/>
      </w:rPr>
    </w:lvl>
    <w:lvl w:ilvl="2" w:tplc="9E40A6F6">
      <w:start w:val="1"/>
      <w:numFmt w:val="bullet"/>
      <w:lvlText w:val=""/>
      <w:lvlJc w:val="left"/>
      <w:pPr>
        <w:ind w:left="2160" w:hanging="360"/>
      </w:pPr>
      <w:rPr>
        <w:rFonts w:ascii="Wingdings" w:hAnsi="Wingdings" w:hint="default"/>
      </w:rPr>
    </w:lvl>
    <w:lvl w:ilvl="3" w:tplc="BA561EC8">
      <w:start w:val="1"/>
      <w:numFmt w:val="bullet"/>
      <w:lvlText w:val=""/>
      <w:lvlJc w:val="left"/>
      <w:pPr>
        <w:ind w:left="2880" w:hanging="360"/>
      </w:pPr>
      <w:rPr>
        <w:rFonts w:ascii="Symbol" w:hAnsi="Symbol" w:hint="default"/>
      </w:rPr>
    </w:lvl>
    <w:lvl w:ilvl="4" w:tplc="5D32C456">
      <w:start w:val="1"/>
      <w:numFmt w:val="bullet"/>
      <w:lvlText w:val="o"/>
      <w:lvlJc w:val="left"/>
      <w:pPr>
        <w:ind w:left="3600" w:hanging="360"/>
      </w:pPr>
      <w:rPr>
        <w:rFonts w:ascii="Courier New" w:hAnsi="Courier New" w:hint="default"/>
      </w:rPr>
    </w:lvl>
    <w:lvl w:ilvl="5" w:tplc="BD60C566">
      <w:start w:val="1"/>
      <w:numFmt w:val="bullet"/>
      <w:lvlText w:val=""/>
      <w:lvlJc w:val="left"/>
      <w:pPr>
        <w:ind w:left="4320" w:hanging="360"/>
      </w:pPr>
      <w:rPr>
        <w:rFonts w:ascii="Wingdings" w:hAnsi="Wingdings" w:hint="default"/>
      </w:rPr>
    </w:lvl>
    <w:lvl w:ilvl="6" w:tplc="83E2FCFE">
      <w:start w:val="1"/>
      <w:numFmt w:val="bullet"/>
      <w:lvlText w:val=""/>
      <w:lvlJc w:val="left"/>
      <w:pPr>
        <w:ind w:left="5040" w:hanging="360"/>
      </w:pPr>
      <w:rPr>
        <w:rFonts w:ascii="Symbol" w:hAnsi="Symbol" w:hint="default"/>
      </w:rPr>
    </w:lvl>
    <w:lvl w:ilvl="7" w:tplc="6A362FC8">
      <w:start w:val="1"/>
      <w:numFmt w:val="bullet"/>
      <w:lvlText w:val="o"/>
      <w:lvlJc w:val="left"/>
      <w:pPr>
        <w:ind w:left="5760" w:hanging="360"/>
      </w:pPr>
      <w:rPr>
        <w:rFonts w:ascii="Courier New" w:hAnsi="Courier New" w:hint="default"/>
      </w:rPr>
    </w:lvl>
    <w:lvl w:ilvl="8" w:tplc="839C90F8">
      <w:start w:val="1"/>
      <w:numFmt w:val="bullet"/>
      <w:lvlText w:val=""/>
      <w:lvlJc w:val="left"/>
      <w:pPr>
        <w:ind w:left="6480" w:hanging="360"/>
      </w:pPr>
      <w:rPr>
        <w:rFonts w:ascii="Wingdings" w:hAnsi="Wingdings" w:hint="default"/>
      </w:rPr>
    </w:lvl>
  </w:abstractNum>
  <w:abstractNum w:abstractNumId="4" w15:restartNumberingAfterBreak="0">
    <w:nsid w:val="3A547044"/>
    <w:multiLevelType w:val="hybridMultilevel"/>
    <w:tmpl w:val="605AC7B8"/>
    <w:lvl w:ilvl="0" w:tplc="6F4AF968">
      <w:start w:val="1"/>
      <w:numFmt w:val="decimal"/>
      <w:lvlText w:val="%1."/>
      <w:lvlJc w:val="left"/>
      <w:pPr>
        <w:ind w:left="720" w:hanging="360"/>
      </w:pPr>
    </w:lvl>
    <w:lvl w:ilvl="1" w:tplc="AB70554A">
      <w:start w:val="1"/>
      <w:numFmt w:val="lowerLetter"/>
      <w:lvlText w:val="%2."/>
      <w:lvlJc w:val="left"/>
      <w:pPr>
        <w:ind w:left="1440" w:hanging="360"/>
      </w:pPr>
    </w:lvl>
    <w:lvl w:ilvl="2" w:tplc="4BD8F7A6">
      <w:start w:val="1"/>
      <w:numFmt w:val="lowerRoman"/>
      <w:lvlText w:val="%3."/>
      <w:lvlJc w:val="right"/>
      <w:pPr>
        <w:ind w:left="2160" w:hanging="180"/>
      </w:pPr>
    </w:lvl>
    <w:lvl w:ilvl="3" w:tplc="51AEF60C">
      <w:start w:val="1"/>
      <w:numFmt w:val="decimal"/>
      <w:lvlText w:val="%4."/>
      <w:lvlJc w:val="left"/>
      <w:pPr>
        <w:ind w:left="2880" w:hanging="360"/>
      </w:pPr>
    </w:lvl>
    <w:lvl w:ilvl="4" w:tplc="CEB202AA">
      <w:start w:val="1"/>
      <w:numFmt w:val="lowerLetter"/>
      <w:lvlText w:val="%5."/>
      <w:lvlJc w:val="left"/>
      <w:pPr>
        <w:ind w:left="3600" w:hanging="360"/>
      </w:pPr>
    </w:lvl>
    <w:lvl w:ilvl="5" w:tplc="7F80CF6C">
      <w:start w:val="1"/>
      <w:numFmt w:val="lowerRoman"/>
      <w:lvlText w:val="%6."/>
      <w:lvlJc w:val="right"/>
      <w:pPr>
        <w:ind w:left="4320" w:hanging="180"/>
      </w:pPr>
    </w:lvl>
    <w:lvl w:ilvl="6" w:tplc="143EEE74">
      <w:start w:val="1"/>
      <w:numFmt w:val="decimal"/>
      <w:lvlText w:val="%7."/>
      <w:lvlJc w:val="left"/>
      <w:pPr>
        <w:ind w:left="5040" w:hanging="360"/>
      </w:pPr>
    </w:lvl>
    <w:lvl w:ilvl="7" w:tplc="8BC2FC26">
      <w:start w:val="1"/>
      <w:numFmt w:val="lowerLetter"/>
      <w:lvlText w:val="%8."/>
      <w:lvlJc w:val="left"/>
      <w:pPr>
        <w:ind w:left="5760" w:hanging="360"/>
      </w:pPr>
    </w:lvl>
    <w:lvl w:ilvl="8" w:tplc="EDDC9F02">
      <w:start w:val="1"/>
      <w:numFmt w:val="lowerRoman"/>
      <w:lvlText w:val="%9."/>
      <w:lvlJc w:val="right"/>
      <w:pPr>
        <w:ind w:left="6480" w:hanging="180"/>
      </w:pPr>
    </w:lvl>
  </w:abstractNum>
  <w:abstractNum w:abstractNumId="5" w15:restartNumberingAfterBreak="0">
    <w:nsid w:val="6C607D9D"/>
    <w:multiLevelType w:val="hybridMultilevel"/>
    <w:tmpl w:val="63BA5EE2"/>
    <w:lvl w:ilvl="0" w:tplc="65062D3C">
      <w:start w:val="1"/>
      <w:numFmt w:val="decimal"/>
      <w:lvlText w:val="%1."/>
      <w:lvlJc w:val="left"/>
      <w:pPr>
        <w:ind w:left="720" w:hanging="360"/>
      </w:pPr>
    </w:lvl>
    <w:lvl w:ilvl="1" w:tplc="E50A300A">
      <w:start w:val="1"/>
      <w:numFmt w:val="decimal"/>
      <w:lvlText w:val="%2."/>
      <w:lvlJc w:val="left"/>
      <w:pPr>
        <w:ind w:left="1440" w:hanging="360"/>
      </w:pPr>
    </w:lvl>
    <w:lvl w:ilvl="2" w:tplc="6B8418D6">
      <w:start w:val="1"/>
      <w:numFmt w:val="lowerRoman"/>
      <w:lvlText w:val="%3."/>
      <w:lvlJc w:val="right"/>
      <w:pPr>
        <w:ind w:left="2160" w:hanging="180"/>
      </w:pPr>
    </w:lvl>
    <w:lvl w:ilvl="3" w:tplc="4706130C">
      <w:start w:val="1"/>
      <w:numFmt w:val="decimal"/>
      <w:lvlText w:val="%4."/>
      <w:lvlJc w:val="left"/>
      <w:pPr>
        <w:ind w:left="2880" w:hanging="360"/>
      </w:pPr>
    </w:lvl>
    <w:lvl w:ilvl="4" w:tplc="EFFAD1A8">
      <w:start w:val="1"/>
      <w:numFmt w:val="lowerLetter"/>
      <w:lvlText w:val="%5."/>
      <w:lvlJc w:val="left"/>
      <w:pPr>
        <w:ind w:left="3600" w:hanging="360"/>
      </w:pPr>
    </w:lvl>
    <w:lvl w:ilvl="5" w:tplc="A03A4650">
      <w:start w:val="1"/>
      <w:numFmt w:val="lowerRoman"/>
      <w:lvlText w:val="%6."/>
      <w:lvlJc w:val="right"/>
      <w:pPr>
        <w:ind w:left="4320" w:hanging="180"/>
      </w:pPr>
    </w:lvl>
    <w:lvl w:ilvl="6" w:tplc="DDA6A326">
      <w:start w:val="1"/>
      <w:numFmt w:val="decimal"/>
      <w:lvlText w:val="%7."/>
      <w:lvlJc w:val="left"/>
      <w:pPr>
        <w:ind w:left="5040" w:hanging="360"/>
      </w:pPr>
    </w:lvl>
    <w:lvl w:ilvl="7" w:tplc="5350B67C">
      <w:start w:val="1"/>
      <w:numFmt w:val="lowerLetter"/>
      <w:lvlText w:val="%8."/>
      <w:lvlJc w:val="left"/>
      <w:pPr>
        <w:ind w:left="5760" w:hanging="360"/>
      </w:pPr>
    </w:lvl>
    <w:lvl w:ilvl="8" w:tplc="60C8320C">
      <w:start w:val="1"/>
      <w:numFmt w:val="lowerRoman"/>
      <w:lvlText w:val="%9."/>
      <w:lvlJc w:val="right"/>
      <w:pPr>
        <w:ind w:left="6480" w:hanging="180"/>
      </w:pPr>
    </w:lvl>
  </w:abstractNum>
  <w:abstractNum w:abstractNumId="6" w15:restartNumberingAfterBreak="0">
    <w:nsid w:val="6ECC580E"/>
    <w:multiLevelType w:val="hybridMultilevel"/>
    <w:tmpl w:val="996C42D4"/>
    <w:lvl w:ilvl="0" w:tplc="3AB49AA0">
      <w:start w:val="1"/>
      <w:numFmt w:val="bullet"/>
      <w:lvlText w:val=""/>
      <w:lvlJc w:val="left"/>
      <w:pPr>
        <w:ind w:left="720" w:hanging="360"/>
      </w:pPr>
      <w:rPr>
        <w:rFonts w:ascii="Symbol" w:hAnsi="Symbol" w:hint="default"/>
      </w:rPr>
    </w:lvl>
    <w:lvl w:ilvl="1" w:tplc="689C86F8">
      <w:start w:val="1"/>
      <w:numFmt w:val="bullet"/>
      <w:lvlText w:val="o"/>
      <w:lvlJc w:val="left"/>
      <w:pPr>
        <w:ind w:left="1440" w:hanging="360"/>
      </w:pPr>
      <w:rPr>
        <w:rFonts w:ascii="Courier New" w:hAnsi="Courier New" w:hint="default"/>
      </w:rPr>
    </w:lvl>
    <w:lvl w:ilvl="2" w:tplc="452E8C16">
      <w:start w:val="1"/>
      <w:numFmt w:val="bullet"/>
      <w:lvlText w:val=""/>
      <w:lvlJc w:val="left"/>
      <w:pPr>
        <w:ind w:left="2160" w:hanging="360"/>
      </w:pPr>
      <w:rPr>
        <w:rFonts w:ascii="Wingdings" w:hAnsi="Wingdings" w:hint="default"/>
      </w:rPr>
    </w:lvl>
    <w:lvl w:ilvl="3" w:tplc="B5B44318">
      <w:start w:val="1"/>
      <w:numFmt w:val="bullet"/>
      <w:lvlText w:val=""/>
      <w:lvlJc w:val="left"/>
      <w:pPr>
        <w:ind w:left="2880" w:hanging="360"/>
      </w:pPr>
      <w:rPr>
        <w:rFonts w:ascii="Symbol" w:hAnsi="Symbol" w:hint="default"/>
      </w:rPr>
    </w:lvl>
    <w:lvl w:ilvl="4" w:tplc="47D2A1A0">
      <w:start w:val="1"/>
      <w:numFmt w:val="bullet"/>
      <w:lvlText w:val="o"/>
      <w:lvlJc w:val="left"/>
      <w:pPr>
        <w:ind w:left="3600" w:hanging="360"/>
      </w:pPr>
      <w:rPr>
        <w:rFonts w:ascii="Courier New" w:hAnsi="Courier New" w:hint="default"/>
      </w:rPr>
    </w:lvl>
    <w:lvl w:ilvl="5" w:tplc="F4447EF0">
      <w:start w:val="1"/>
      <w:numFmt w:val="bullet"/>
      <w:lvlText w:val=""/>
      <w:lvlJc w:val="left"/>
      <w:pPr>
        <w:ind w:left="4320" w:hanging="360"/>
      </w:pPr>
      <w:rPr>
        <w:rFonts w:ascii="Wingdings" w:hAnsi="Wingdings" w:hint="default"/>
      </w:rPr>
    </w:lvl>
    <w:lvl w:ilvl="6" w:tplc="41EA349C">
      <w:start w:val="1"/>
      <w:numFmt w:val="bullet"/>
      <w:lvlText w:val=""/>
      <w:lvlJc w:val="left"/>
      <w:pPr>
        <w:ind w:left="5040" w:hanging="360"/>
      </w:pPr>
      <w:rPr>
        <w:rFonts w:ascii="Symbol" w:hAnsi="Symbol" w:hint="default"/>
      </w:rPr>
    </w:lvl>
    <w:lvl w:ilvl="7" w:tplc="9850B18E">
      <w:start w:val="1"/>
      <w:numFmt w:val="bullet"/>
      <w:lvlText w:val="o"/>
      <w:lvlJc w:val="left"/>
      <w:pPr>
        <w:ind w:left="5760" w:hanging="360"/>
      </w:pPr>
      <w:rPr>
        <w:rFonts w:ascii="Courier New" w:hAnsi="Courier New" w:hint="default"/>
      </w:rPr>
    </w:lvl>
    <w:lvl w:ilvl="8" w:tplc="07604308">
      <w:start w:val="1"/>
      <w:numFmt w:val="bullet"/>
      <w:lvlText w:val=""/>
      <w:lvlJc w:val="left"/>
      <w:pPr>
        <w:ind w:left="6480" w:hanging="360"/>
      </w:pPr>
      <w:rPr>
        <w:rFonts w:ascii="Wingdings" w:hAnsi="Wingdings" w:hint="default"/>
      </w:rPr>
    </w:lvl>
  </w:abstractNum>
  <w:num w:numId="1" w16cid:durableId="1242251806">
    <w:abstractNumId w:val="5"/>
  </w:num>
  <w:num w:numId="2" w16cid:durableId="1022323387">
    <w:abstractNumId w:val="3"/>
  </w:num>
  <w:num w:numId="3" w16cid:durableId="1706295523">
    <w:abstractNumId w:val="6"/>
  </w:num>
  <w:num w:numId="4" w16cid:durableId="1367558725">
    <w:abstractNumId w:val="0"/>
  </w:num>
  <w:num w:numId="5" w16cid:durableId="39405089">
    <w:abstractNumId w:val="2"/>
  </w:num>
  <w:num w:numId="6" w16cid:durableId="1343127067">
    <w:abstractNumId w:val="1"/>
  </w:num>
  <w:num w:numId="7" w16cid:durableId="896015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9D8D80"/>
    <w:rsid w:val="000254A6"/>
    <w:rsid w:val="00033013"/>
    <w:rsid w:val="00120872"/>
    <w:rsid w:val="0015120C"/>
    <w:rsid w:val="002F20D3"/>
    <w:rsid w:val="00356FAB"/>
    <w:rsid w:val="00400564"/>
    <w:rsid w:val="004D6059"/>
    <w:rsid w:val="0050066D"/>
    <w:rsid w:val="005D7DC7"/>
    <w:rsid w:val="00614BB5"/>
    <w:rsid w:val="0063459F"/>
    <w:rsid w:val="0065776B"/>
    <w:rsid w:val="00672C4D"/>
    <w:rsid w:val="00687047"/>
    <w:rsid w:val="00753810"/>
    <w:rsid w:val="008C49A7"/>
    <w:rsid w:val="00993F19"/>
    <w:rsid w:val="009C7FBD"/>
    <w:rsid w:val="00C942A2"/>
    <w:rsid w:val="00CF1A0F"/>
    <w:rsid w:val="00D42100"/>
    <w:rsid w:val="00D50314"/>
    <w:rsid w:val="00E56323"/>
    <w:rsid w:val="00E67415"/>
    <w:rsid w:val="00F44ADE"/>
    <w:rsid w:val="00FF3A80"/>
    <w:rsid w:val="11BEDE4E"/>
    <w:rsid w:val="17DC7AD2"/>
    <w:rsid w:val="2A9D8D80"/>
    <w:rsid w:val="3C9B1F9D"/>
    <w:rsid w:val="429C500C"/>
    <w:rsid w:val="57F22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795C"/>
  <w15:chartTrackingRefBased/>
  <w15:docId w15:val="{4AE0F25B-6E07-4E81-A368-53B7A399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400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books.com/servlet/BookDetailsPL?bi=31081536201&amp;searchurl=isbn%3D9780671454678%26n%3D100121503%26sortby%3D17&amp;cm_sp=snippet-_-srp1-_-title1" TargetMode="External"/><Relationship Id="rId13" Type="http://schemas.openxmlformats.org/officeDocument/2006/relationships/image" Target="media/image4.jp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bas@bethabrahamdayton.org" TargetMode="External"/><Relationship Id="rId12" Type="http://schemas.openxmlformats.org/officeDocument/2006/relationships/image" Target="media/image3.jp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tinyurl.com/mryfd93b" TargetMode="External"/><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hyperlink" Target="https://www.sefaria.org/Ecclesiastes?tab=contents"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www.mechon-mamre.org/p/pt/pt3101.htm" TargetMode="External"/><Relationship Id="rId14" Type="http://schemas.openxmlformats.org/officeDocument/2006/relationships/image" Target="media/image5.jp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8</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Glazer</dc:creator>
  <cp:keywords/>
  <dc:description/>
  <cp:lastModifiedBy>Ann Rismiller</cp:lastModifiedBy>
  <cp:revision>18</cp:revision>
  <dcterms:created xsi:type="dcterms:W3CDTF">2022-08-04T18:02:00Z</dcterms:created>
  <dcterms:modified xsi:type="dcterms:W3CDTF">2022-08-08T01:34:00Z</dcterms:modified>
</cp:coreProperties>
</file>